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12F2" w14:textId="77777777" w:rsidR="003940EE" w:rsidRPr="00333BF5" w:rsidRDefault="003940EE" w:rsidP="003940EE">
      <w:pPr>
        <w:spacing w:after="0" w:line="264" w:lineRule="auto"/>
        <w:rPr>
          <w:b/>
        </w:rPr>
      </w:pPr>
      <w:r w:rsidRPr="00333BF5">
        <w:rPr>
          <w:b/>
        </w:rPr>
        <w:t>John V. Lindsay Wildcat Academy Charter School</w:t>
      </w:r>
    </w:p>
    <w:p w14:paraId="280AC14E" w14:textId="77777777" w:rsidR="003940EE" w:rsidRPr="00333BF5" w:rsidRDefault="003940EE" w:rsidP="003940EE">
      <w:pPr>
        <w:spacing w:after="0" w:line="264" w:lineRule="auto"/>
        <w:rPr>
          <w:b/>
        </w:rPr>
      </w:pPr>
      <w:r w:rsidRPr="00333BF5">
        <w:rPr>
          <w:b/>
        </w:rPr>
        <w:t>Board of Trustees Meeting Minutes</w:t>
      </w:r>
    </w:p>
    <w:p w14:paraId="3FA69CAF" w14:textId="77777777" w:rsidR="003940EE" w:rsidRDefault="003940EE" w:rsidP="002F4782">
      <w:pPr>
        <w:spacing w:after="0" w:line="264" w:lineRule="auto"/>
        <w:ind w:left="0" w:firstLine="0"/>
      </w:pPr>
    </w:p>
    <w:p w14:paraId="75D5CD1F" w14:textId="39E7B8DD" w:rsidR="003940EE" w:rsidRDefault="003940EE" w:rsidP="003940EE">
      <w:pPr>
        <w:spacing w:before="80" w:after="0" w:line="264" w:lineRule="auto"/>
      </w:pPr>
      <w:r w:rsidRPr="00333BF5">
        <w:rPr>
          <w:b/>
        </w:rPr>
        <w:t>Date:</w:t>
      </w:r>
      <w:r>
        <w:tab/>
      </w:r>
      <w:r w:rsidR="00700E02">
        <w:t>May 15</w:t>
      </w:r>
      <w:r w:rsidR="0063355F">
        <w:t>, 2025</w:t>
      </w:r>
    </w:p>
    <w:p w14:paraId="262B1F84" w14:textId="77777777" w:rsidR="003940EE" w:rsidRDefault="003940EE" w:rsidP="003940EE">
      <w:pPr>
        <w:spacing w:before="80" w:after="0" w:line="264" w:lineRule="auto"/>
      </w:pPr>
      <w:r w:rsidRPr="00333BF5">
        <w:rPr>
          <w:b/>
        </w:rPr>
        <w:t>Time:</w:t>
      </w:r>
      <w:r>
        <w:tab/>
        <w:t>10:00 AM</w:t>
      </w:r>
    </w:p>
    <w:p w14:paraId="5F64CB2A" w14:textId="77777777"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38D2FDA6" w14:textId="77777777" w:rsidR="003940EE" w:rsidRDefault="003940EE" w:rsidP="003940EE">
      <w:pPr>
        <w:spacing w:after="0" w:line="264" w:lineRule="auto"/>
      </w:pPr>
    </w:p>
    <w:p w14:paraId="115998A8" w14:textId="77777777" w:rsidR="003940EE" w:rsidRPr="00333BF5" w:rsidRDefault="003940EE" w:rsidP="003940EE">
      <w:pPr>
        <w:spacing w:after="0" w:line="264" w:lineRule="auto"/>
        <w:rPr>
          <w:b/>
        </w:rPr>
      </w:pPr>
      <w:r w:rsidRPr="00333BF5">
        <w:rPr>
          <w:b/>
        </w:rPr>
        <w:t>Members Present:</w:t>
      </w:r>
    </w:p>
    <w:p w14:paraId="35422638" w14:textId="77777777" w:rsidR="003940EE" w:rsidRDefault="003940EE" w:rsidP="003940EE">
      <w:pPr>
        <w:tabs>
          <w:tab w:val="left" w:pos="2160"/>
        </w:tabs>
        <w:spacing w:after="0" w:line="264" w:lineRule="auto"/>
        <w:rPr>
          <w:bCs/>
        </w:rPr>
      </w:pPr>
      <w:r w:rsidRPr="00807B16">
        <w:rPr>
          <w:bCs/>
        </w:rPr>
        <w:t>In-Person:</w:t>
      </w:r>
      <w:r w:rsidRPr="00807B16">
        <w:rPr>
          <w:bCs/>
        </w:rPr>
        <w:tab/>
        <w:t>Ronald Tabano</w:t>
      </w:r>
    </w:p>
    <w:p w14:paraId="45C10D3B" w14:textId="4F10A96A" w:rsidR="003940EE" w:rsidRDefault="003940EE" w:rsidP="003940EE">
      <w:pPr>
        <w:tabs>
          <w:tab w:val="left" w:pos="2160"/>
        </w:tabs>
        <w:spacing w:after="0" w:line="264" w:lineRule="auto"/>
        <w:ind w:left="2160" w:hanging="2160"/>
      </w:pPr>
      <w:r w:rsidRPr="00807B16">
        <w:rPr>
          <w:bCs/>
        </w:rPr>
        <w:t>Virtual:</w:t>
      </w:r>
      <w:r w:rsidRPr="00333BF5">
        <w:rPr>
          <w:b/>
        </w:rPr>
        <w:tab/>
      </w:r>
      <w:r w:rsidR="00CC77A3" w:rsidRPr="00CC77A3">
        <w:rPr>
          <w:bCs/>
        </w:rPr>
        <w:t>Harvey</w:t>
      </w:r>
      <w:r w:rsidR="00681994">
        <w:rPr>
          <w:bCs/>
        </w:rPr>
        <w:t xml:space="preserve"> </w:t>
      </w:r>
      <w:r w:rsidR="00CC77A3" w:rsidRPr="00CC77A3">
        <w:rPr>
          <w:bCs/>
        </w:rPr>
        <w:t>Newman</w:t>
      </w:r>
      <w:r w:rsidR="00CC77A3">
        <w:rPr>
          <w:b/>
        </w:rPr>
        <w:t xml:space="preserve">, </w:t>
      </w:r>
      <w:r>
        <w:t xml:space="preserve">Michael Russo, Richard </w:t>
      </w:r>
      <w:r w:rsidR="0012423F">
        <w:t xml:space="preserve">Levine, </w:t>
      </w:r>
      <w:r w:rsidR="00004F32">
        <w:t>Evgenia Soldatos</w:t>
      </w:r>
      <w:r w:rsidR="009E2E3D">
        <w:t>, Dana Jackson and Lawrence NG</w:t>
      </w:r>
    </w:p>
    <w:p w14:paraId="1A2576F0" w14:textId="77777777" w:rsidR="003940EE" w:rsidRDefault="003940EE" w:rsidP="003940EE">
      <w:pPr>
        <w:spacing w:after="0" w:line="264" w:lineRule="auto"/>
      </w:pPr>
    </w:p>
    <w:p w14:paraId="7160935B" w14:textId="77777777" w:rsidR="003940EE" w:rsidRDefault="003940EE" w:rsidP="003940EE">
      <w:pPr>
        <w:spacing w:after="0" w:line="264" w:lineRule="auto"/>
      </w:pPr>
    </w:p>
    <w:p w14:paraId="2101F13D" w14:textId="337100CB" w:rsidR="003940EE" w:rsidRDefault="003940EE" w:rsidP="003940EE">
      <w:pPr>
        <w:spacing w:after="0" w:line="264" w:lineRule="auto"/>
      </w:pPr>
      <w:r w:rsidRPr="00333BF5">
        <w:rPr>
          <w:b/>
        </w:rPr>
        <w:t>Call to Order</w:t>
      </w:r>
      <w:r>
        <w:t xml:space="preserve">:  Mr. </w:t>
      </w:r>
      <w:r w:rsidR="0063355F">
        <w:t>Newman</w:t>
      </w:r>
      <w:r w:rsidR="0012423F">
        <w:t xml:space="preserve"> </w:t>
      </w:r>
      <w:r>
        <w:t>called the meeting to order at 10:0</w:t>
      </w:r>
      <w:r w:rsidR="009E2E3D">
        <w:t>1</w:t>
      </w:r>
      <w:r>
        <w:t xml:space="preserve"> AM on </w:t>
      </w:r>
      <w:r w:rsidR="00700E02">
        <w:t>May 15</w:t>
      </w:r>
      <w:r w:rsidR="00DA7039">
        <w:t xml:space="preserve">, 2025 </w:t>
      </w:r>
    </w:p>
    <w:p w14:paraId="62906948" w14:textId="77777777" w:rsidR="003940EE" w:rsidRDefault="003940EE" w:rsidP="003940EE">
      <w:pPr>
        <w:spacing w:after="0" w:line="264" w:lineRule="auto"/>
      </w:pPr>
    </w:p>
    <w:p w14:paraId="5923CADE" w14:textId="77777777" w:rsidR="003940EE" w:rsidRDefault="003940EE" w:rsidP="004C4F9A">
      <w:pPr>
        <w:spacing w:after="0" w:line="264" w:lineRule="auto"/>
        <w:rPr>
          <w:b/>
        </w:rPr>
      </w:pPr>
      <w:r w:rsidRPr="00333BF5">
        <w:rPr>
          <w:b/>
        </w:rPr>
        <w:t xml:space="preserve">Report of the Chairperson </w:t>
      </w:r>
    </w:p>
    <w:p w14:paraId="4D2A8D13" w14:textId="77777777" w:rsidR="00E667CB" w:rsidRDefault="00E667CB" w:rsidP="00E667CB">
      <w:pPr>
        <w:spacing w:after="0" w:line="264" w:lineRule="auto"/>
      </w:pPr>
    </w:p>
    <w:p w14:paraId="798835A6" w14:textId="77777777" w:rsidR="00E667CB" w:rsidRPr="004C4F9A" w:rsidRDefault="00E667CB" w:rsidP="004C4F9A">
      <w:pPr>
        <w:spacing w:after="0" w:line="264" w:lineRule="auto"/>
        <w:rPr>
          <w:b/>
        </w:rPr>
      </w:pPr>
    </w:p>
    <w:p w14:paraId="797F082E" w14:textId="514D8BAB" w:rsidR="003940EE" w:rsidRPr="000A5A5D" w:rsidRDefault="003940EE" w:rsidP="000A5A5D">
      <w:pPr>
        <w:spacing w:after="0" w:line="264" w:lineRule="auto"/>
        <w:rPr>
          <w:vertAlign w:val="superscript"/>
        </w:rPr>
      </w:pPr>
      <w:r>
        <w:t xml:space="preserve">The minutes summarizing the </w:t>
      </w:r>
      <w:bookmarkStart w:id="0" w:name="_Hlk171502386"/>
      <w:r w:rsidR="00700E02">
        <w:t>April 24</w:t>
      </w:r>
      <w:r w:rsidR="000A5A5D">
        <w:rPr>
          <w:vertAlign w:val="superscript"/>
        </w:rPr>
        <w:t>,</w:t>
      </w:r>
      <w:r w:rsidR="00DA7039">
        <w:t xml:space="preserve"> </w:t>
      </w:r>
      <w:bookmarkEnd w:id="0"/>
      <w:r w:rsidR="00DA7039">
        <w:t>202</w:t>
      </w:r>
      <w:r w:rsidR="00CB2196">
        <w:t>5</w:t>
      </w:r>
      <w:r w:rsidR="00DA7039">
        <w:t xml:space="preserve"> board</w:t>
      </w:r>
      <w:r>
        <w:t xml:space="preserve"> minutes were disseminated prior to the meeting. </w:t>
      </w:r>
    </w:p>
    <w:p w14:paraId="1969B5B0" w14:textId="77777777" w:rsidR="003940EE" w:rsidRDefault="003940EE" w:rsidP="00CB2196">
      <w:pPr>
        <w:spacing w:after="0" w:line="264" w:lineRule="auto"/>
        <w:ind w:left="0" w:firstLine="0"/>
      </w:pPr>
    </w:p>
    <w:p w14:paraId="076BE6D9" w14:textId="04270450" w:rsidR="003940EE" w:rsidRDefault="003940EE" w:rsidP="003940EE">
      <w:pPr>
        <w:spacing w:after="0" w:line="264" w:lineRule="auto"/>
      </w:pPr>
      <w:r>
        <w:t xml:space="preserve">Mr. </w:t>
      </w:r>
      <w:r w:rsidR="00E553B9">
        <w:t xml:space="preserve">Newman </w:t>
      </w:r>
      <w:r>
        <w:t xml:space="preserve">asked for a motion to accept the </w:t>
      </w:r>
      <w:r w:rsidR="00700E02">
        <w:t>April 24 ,</w:t>
      </w:r>
      <w:r w:rsidR="00AA08C6">
        <w:t>202</w:t>
      </w:r>
      <w:r w:rsidR="00CB2196">
        <w:t>5</w:t>
      </w:r>
      <w:r w:rsidR="009236C9" w:rsidRPr="009236C9">
        <w:t xml:space="preserve"> </w:t>
      </w:r>
      <w:r>
        <w:t>minutes</w:t>
      </w:r>
      <w:r w:rsidR="00EE0684">
        <w:t xml:space="preserve"> </w:t>
      </w:r>
    </w:p>
    <w:p w14:paraId="5183D85D" w14:textId="77777777" w:rsidR="003940EE" w:rsidRDefault="003940EE" w:rsidP="003940EE">
      <w:pPr>
        <w:spacing w:after="0" w:line="264" w:lineRule="auto"/>
      </w:pPr>
    </w:p>
    <w:p w14:paraId="4A105734" w14:textId="42DCAA7A"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E553B9">
        <w:t>Russo</w:t>
      </w:r>
      <w:r w:rsidR="00DF207F">
        <w:t xml:space="preserve"> </w:t>
      </w:r>
      <w:r w:rsidR="00527AAD">
        <w:t>made</w:t>
      </w:r>
      <w:r>
        <w:t xml:space="preserve"> the motion to accept the </w:t>
      </w:r>
      <w:r w:rsidR="00700E02">
        <w:t>April</w:t>
      </w:r>
      <w:r w:rsidR="00DF207F">
        <w:t xml:space="preserve"> 2</w:t>
      </w:r>
      <w:r w:rsidR="00700E02">
        <w:t>4</w:t>
      </w:r>
      <w:r w:rsidR="00CB2196">
        <w:t>,</w:t>
      </w:r>
      <w:r w:rsidR="004C4F9A" w:rsidRPr="009236C9">
        <w:t xml:space="preserve"> 202</w:t>
      </w:r>
      <w:r w:rsidR="00CB2196">
        <w:t>5</w:t>
      </w:r>
      <w:r w:rsidR="004C4F9A" w:rsidRPr="009236C9">
        <w:t xml:space="preserve"> </w:t>
      </w:r>
      <w:r>
        <w:t>minutes</w:t>
      </w:r>
    </w:p>
    <w:p w14:paraId="6FEE438C" w14:textId="6011F112" w:rsidR="003940EE" w:rsidRDefault="003940EE" w:rsidP="003940EE">
      <w:pPr>
        <w:tabs>
          <w:tab w:val="left" w:pos="1440"/>
        </w:tabs>
        <w:spacing w:after="0" w:line="264" w:lineRule="auto"/>
        <w:ind w:left="14" w:hanging="14"/>
      </w:pPr>
      <w:r>
        <w:rPr>
          <w:b/>
        </w:rPr>
        <w:t>Second:</w:t>
      </w:r>
      <w:r>
        <w:tab/>
        <w:t>M</w:t>
      </w:r>
      <w:r w:rsidR="009E2E3D">
        <w:t>s</w:t>
      </w:r>
      <w:r>
        <w:t xml:space="preserve">. </w:t>
      </w:r>
      <w:r w:rsidR="009E2E3D">
        <w:t>Jackson</w:t>
      </w:r>
      <w:r w:rsidR="009236C9">
        <w:t xml:space="preserve"> </w:t>
      </w:r>
      <w:r>
        <w:t>seconded the motion.</w:t>
      </w:r>
    </w:p>
    <w:p w14:paraId="22A25403" w14:textId="77777777" w:rsidR="003940EE" w:rsidRDefault="003940EE" w:rsidP="003940EE">
      <w:pPr>
        <w:tabs>
          <w:tab w:val="left" w:pos="1440"/>
        </w:tabs>
        <w:spacing w:after="0" w:line="264" w:lineRule="auto"/>
        <w:ind w:left="14" w:hanging="14"/>
      </w:pPr>
      <w:r>
        <w:rPr>
          <w:b/>
        </w:rPr>
        <w:t>Vote:</w:t>
      </w:r>
      <w:r>
        <w:rPr>
          <w:b/>
        </w:rPr>
        <w:tab/>
      </w:r>
      <w:r>
        <w:t>Unanimous.</w:t>
      </w:r>
    </w:p>
    <w:p w14:paraId="487DBE32" w14:textId="77777777" w:rsidR="003940EE" w:rsidRDefault="003940EE" w:rsidP="003940EE">
      <w:pPr>
        <w:tabs>
          <w:tab w:val="left" w:pos="1440"/>
        </w:tabs>
        <w:spacing w:after="0" w:line="264" w:lineRule="auto"/>
      </w:pPr>
    </w:p>
    <w:p w14:paraId="1AF66C78" w14:textId="2BFB52B8" w:rsidR="003940EE" w:rsidRDefault="003940EE" w:rsidP="003940EE">
      <w:pPr>
        <w:tabs>
          <w:tab w:val="left" w:pos="1440"/>
        </w:tabs>
        <w:spacing w:after="0" w:line="264" w:lineRule="auto"/>
      </w:pPr>
      <w:bookmarkStart w:id="1" w:name="_Hlk180592901"/>
      <w:r>
        <w:t xml:space="preserve">Mr. </w:t>
      </w:r>
      <w:r w:rsidR="00E553B9">
        <w:t xml:space="preserve">Newman </w:t>
      </w:r>
      <w:r>
        <w:t xml:space="preserve">asked for a motion to approve the agenda for </w:t>
      </w:r>
      <w:r w:rsidR="00700E02">
        <w:t>May</w:t>
      </w:r>
      <w:r w:rsidR="00E553B9">
        <w:t xml:space="preserve"> </w:t>
      </w:r>
      <w:r w:rsidR="00700E02">
        <w:t>15</w:t>
      </w:r>
      <w:r w:rsidR="009071F7">
        <w:t>, 2025.</w:t>
      </w:r>
    </w:p>
    <w:p w14:paraId="7AABE512" w14:textId="77777777" w:rsidR="003940EE" w:rsidRDefault="003940EE" w:rsidP="003940EE">
      <w:pPr>
        <w:tabs>
          <w:tab w:val="left" w:pos="1440"/>
        </w:tabs>
        <w:spacing w:after="0" w:line="264" w:lineRule="auto"/>
      </w:pPr>
    </w:p>
    <w:p w14:paraId="2F7FED8F" w14:textId="40DEC1E5" w:rsidR="003940EE" w:rsidRDefault="003940EE" w:rsidP="003940EE">
      <w:pPr>
        <w:tabs>
          <w:tab w:val="left" w:pos="1440"/>
        </w:tabs>
        <w:spacing w:after="0" w:line="264" w:lineRule="auto"/>
      </w:pPr>
      <w:r>
        <w:rPr>
          <w:b/>
        </w:rPr>
        <w:t>Motion:</w:t>
      </w:r>
      <w:r>
        <w:tab/>
        <w:t xml:space="preserve">Mr. </w:t>
      </w:r>
      <w:r w:rsidR="009E2E3D">
        <w:t xml:space="preserve">Tabano </w:t>
      </w:r>
      <w:r>
        <w:t>ma</w:t>
      </w:r>
      <w:r w:rsidR="00EE0684">
        <w:t>d</w:t>
      </w:r>
      <w:r>
        <w:t xml:space="preserve">e the motion to approve the agenda for </w:t>
      </w:r>
      <w:r w:rsidR="00816DFF">
        <w:t>May 15</w:t>
      </w:r>
      <w:r w:rsidR="00CB2196" w:rsidRPr="00CB2196">
        <w:t>, 2025</w:t>
      </w:r>
      <w:r>
        <w:t>.</w:t>
      </w:r>
    </w:p>
    <w:p w14:paraId="59C950E7" w14:textId="1FD98C0D" w:rsidR="003940EE" w:rsidRDefault="003940EE" w:rsidP="003940EE">
      <w:pPr>
        <w:tabs>
          <w:tab w:val="left" w:pos="1440"/>
        </w:tabs>
        <w:spacing w:after="0" w:line="264" w:lineRule="auto"/>
      </w:pPr>
      <w:r>
        <w:rPr>
          <w:b/>
        </w:rPr>
        <w:t>Second:</w:t>
      </w:r>
      <w:r>
        <w:rPr>
          <w:b/>
        </w:rPr>
        <w:tab/>
      </w:r>
      <w:r w:rsidR="003C2B1D">
        <w:t xml:space="preserve">Mr. </w:t>
      </w:r>
      <w:r w:rsidR="009E2E3D">
        <w:t>Levine</w:t>
      </w:r>
      <w:r w:rsidR="004529E7">
        <w:t xml:space="preserve"> </w:t>
      </w:r>
      <w:r>
        <w:t>seconded the motion.</w:t>
      </w:r>
    </w:p>
    <w:p w14:paraId="1B319279" w14:textId="77777777" w:rsidR="003940EE" w:rsidRDefault="003940EE" w:rsidP="003940EE">
      <w:pPr>
        <w:tabs>
          <w:tab w:val="left" w:pos="1440"/>
        </w:tabs>
        <w:spacing w:after="0" w:line="264" w:lineRule="auto"/>
      </w:pPr>
      <w:r>
        <w:rPr>
          <w:b/>
        </w:rPr>
        <w:t>Vote:</w:t>
      </w:r>
      <w:r>
        <w:rPr>
          <w:b/>
        </w:rPr>
        <w:tab/>
      </w:r>
      <w:r>
        <w:t>Unanimous.</w:t>
      </w:r>
    </w:p>
    <w:bookmarkEnd w:id="1"/>
    <w:p w14:paraId="57CCFCA7" w14:textId="77777777" w:rsidR="00BB32FE" w:rsidRDefault="00BB32FE" w:rsidP="00CE62DF">
      <w:pPr>
        <w:spacing w:after="0" w:line="264" w:lineRule="auto"/>
        <w:ind w:left="0" w:firstLine="0"/>
        <w:rPr>
          <w:b/>
        </w:rPr>
      </w:pPr>
    </w:p>
    <w:p w14:paraId="6E05848E" w14:textId="77777777" w:rsidR="003940EE" w:rsidRDefault="003940EE" w:rsidP="00681994">
      <w:pPr>
        <w:spacing w:after="0" w:line="264" w:lineRule="auto"/>
        <w:rPr>
          <w:b/>
        </w:rPr>
      </w:pPr>
      <w:bookmarkStart w:id="2" w:name="_Hlk180593487"/>
      <w:r>
        <w:rPr>
          <w:b/>
        </w:rPr>
        <w:t>Report of the CEO and Principal</w:t>
      </w:r>
      <w:bookmarkEnd w:id="2"/>
    </w:p>
    <w:p w14:paraId="64BB3F62" w14:textId="77777777" w:rsidR="00681994" w:rsidRDefault="00681994" w:rsidP="00681994">
      <w:pPr>
        <w:spacing w:after="0" w:line="264" w:lineRule="auto"/>
        <w:rPr>
          <w:b/>
        </w:rPr>
      </w:pPr>
    </w:p>
    <w:p w14:paraId="62E75B19" w14:textId="5DA67F9C" w:rsidR="009A04EB" w:rsidRDefault="00700E02" w:rsidP="00421C0A">
      <w:pPr>
        <w:spacing w:after="0" w:line="264" w:lineRule="auto"/>
      </w:pPr>
      <w:r>
        <w:rPr>
          <w:u w:val="single"/>
        </w:rPr>
        <w:t>Renewal Visit</w:t>
      </w:r>
      <w:r w:rsidR="009A04EB">
        <w:rPr>
          <w:u w:val="single"/>
        </w:rPr>
        <w:t xml:space="preserve"> </w:t>
      </w:r>
      <w:r w:rsidR="00274DD3" w:rsidRPr="00214FA2">
        <w:rPr>
          <w:u w:val="single"/>
        </w:rPr>
        <w:t>–</w:t>
      </w:r>
      <w:r w:rsidR="00274DD3">
        <w:t xml:space="preserve"> </w:t>
      </w:r>
      <w:r w:rsidR="0005453B" w:rsidRPr="0005453B">
        <w:t xml:space="preserve">Mr. Tabano notified the board that the Department of Education </w:t>
      </w:r>
      <w:r w:rsidR="0005453B">
        <w:t xml:space="preserve">(DOE) </w:t>
      </w:r>
      <w:r w:rsidR="0005453B" w:rsidRPr="0005453B">
        <w:t xml:space="preserve">has contacted them to arrange the Annual Comprehensive Review (ACR) visits in preparation for the 2025-2026 renewal. The visit is arranged for Wednesday, May 21st, at the Bronx campus and Tuesday, June 10th, at the Manhattan campus. The purpose of the visit is to observe the </w:t>
      </w:r>
      <w:r w:rsidR="0005453B" w:rsidRPr="0005453B">
        <w:lastRenderedPageBreak/>
        <w:t xml:space="preserve">instruction at Wildcat for both general education and special education. They have requested to observe five </w:t>
      </w:r>
      <w:r w:rsidR="0005453B">
        <w:t xml:space="preserve">academic </w:t>
      </w:r>
      <w:r w:rsidR="0005453B" w:rsidRPr="0005453B">
        <w:t xml:space="preserve">classes at 15-minute intervals. At the Bronx campus, </w:t>
      </w:r>
      <w:r w:rsidR="0005453B">
        <w:t xml:space="preserve">DOE officials </w:t>
      </w:r>
      <w:r w:rsidR="0005453B" w:rsidRPr="0005453B">
        <w:t xml:space="preserve">will </w:t>
      </w:r>
      <w:r w:rsidR="0005453B">
        <w:t xml:space="preserve">also </w:t>
      </w:r>
      <w:r w:rsidR="0005453B" w:rsidRPr="0005453B">
        <w:t>observe the Internship Institute and the culinary course.</w:t>
      </w:r>
    </w:p>
    <w:p w14:paraId="41F8D645" w14:textId="77777777" w:rsidR="002F4782" w:rsidRDefault="002F4782" w:rsidP="002F4782">
      <w:pPr>
        <w:spacing w:after="0" w:line="264" w:lineRule="auto"/>
      </w:pPr>
    </w:p>
    <w:p w14:paraId="0240DDAD" w14:textId="6441739A" w:rsidR="00BB1949" w:rsidRDefault="00700E02" w:rsidP="004A5F81">
      <w:pPr>
        <w:spacing w:after="0" w:line="264" w:lineRule="auto"/>
      </w:pPr>
      <w:r>
        <w:rPr>
          <w:u w:val="single"/>
        </w:rPr>
        <w:t xml:space="preserve">Mental Health Grant </w:t>
      </w:r>
      <w:r w:rsidR="00CB6FE9">
        <w:rPr>
          <w:u w:val="single"/>
        </w:rPr>
        <w:t>Update</w:t>
      </w:r>
      <w:r w:rsidR="00214FA2" w:rsidRPr="00214FA2">
        <w:rPr>
          <w:u w:val="single"/>
        </w:rPr>
        <w:t xml:space="preserve"> </w:t>
      </w:r>
      <w:r w:rsidR="00DB25B8">
        <w:t xml:space="preserve">– </w:t>
      </w:r>
      <w:r w:rsidR="00E75F52" w:rsidRPr="00E75F52">
        <w:t>The mental health grant is among those being eliminated under the president's administration. JVL and other consortium schools are presently in a no-cost extension that concludes at the end of September 2025. Both Renaissance and New Dawn Charter High Schools got notifications from the government indicating that the</w:t>
      </w:r>
      <w:r w:rsidR="003B2928">
        <w:t>ir</w:t>
      </w:r>
      <w:r w:rsidR="00E75F52" w:rsidRPr="00E75F52">
        <w:t xml:space="preserve"> grant will be terminated in March 2026. The personnel affected by this reduction will include the mental health counselors at both JVL Manhattan and Bronx Campus, as well as the intern practicum students.   Renaissance has engaged legal counsel, and all schools are collaborating with lobbyists and local officials to explore potential actions to assist in the appeal process.</w:t>
      </w:r>
    </w:p>
    <w:p w14:paraId="0D84E9B4" w14:textId="77777777" w:rsidR="004A5F81" w:rsidRDefault="004A5F81" w:rsidP="004A5F81">
      <w:pPr>
        <w:spacing w:after="0" w:line="264" w:lineRule="auto"/>
      </w:pPr>
    </w:p>
    <w:p w14:paraId="5CBBDAAC" w14:textId="6D3D7F4F" w:rsidR="00816DFF" w:rsidRPr="00816DFF" w:rsidRDefault="00816DFF" w:rsidP="007C30BA">
      <w:pPr>
        <w:spacing w:after="0" w:line="264" w:lineRule="auto"/>
      </w:pPr>
      <w:r w:rsidRPr="00816DFF">
        <w:rPr>
          <w:u w:val="single"/>
        </w:rPr>
        <w:t>State Budget Request</w:t>
      </w:r>
      <w:r>
        <w:rPr>
          <w:u w:val="single"/>
        </w:rPr>
        <w:t xml:space="preserve"> –</w:t>
      </w:r>
      <w:r>
        <w:t xml:space="preserve"> </w:t>
      </w:r>
      <w:r w:rsidRPr="00816DFF">
        <w:t>Mr. Tabano informed the board that the annual state legislative funding is still in the process of being finalized. The final stages will commence within the next few days, and the school is currently awaiting permission to proceed.</w:t>
      </w:r>
    </w:p>
    <w:p w14:paraId="3C317B74" w14:textId="77777777" w:rsidR="00816DFF" w:rsidRDefault="00816DFF" w:rsidP="007C30BA">
      <w:pPr>
        <w:spacing w:after="0" w:line="264" w:lineRule="auto"/>
        <w:rPr>
          <w:u w:val="single"/>
        </w:rPr>
      </w:pPr>
    </w:p>
    <w:p w14:paraId="6EBF2E7F" w14:textId="3DFCBF6D" w:rsidR="003637EE" w:rsidRDefault="00CB6FE9" w:rsidP="007C30BA">
      <w:pPr>
        <w:spacing w:after="0" w:line="264" w:lineRule="auto"/>
      </w:pPr>
      <w:r>
        <w:rPr>
          <w:u w:val="single"/>
        </w:rPr>
        <w:t>Regents Exam</w:t>
      </w:r>
      <w:r w:rsidR="00214FA2" w:rsidRPr="00214FA2">
        <w:rPr>
          <w:u w:val="single"/>
        </w:rPr>
        <w:t xml:space="preserve"> </w:t>
      </w:r>
      <w:r w:rsidR="00816DFF">
        <w:t xml:space="preserve">– </w:t>
      </w:r>
      <w:r w:rsidR="003F74B7" w:rsidRPr="003F74B7">
        <w:t>All regents classes at the Manhattan campus have commenced the preparation phase. Students will participate in an extensive review to ensure their readiness for the examinations scheduled from June 17th to June 20th.</w:t>
      </w:r>
    </w:p>
    <w:p w14:paraId="6F4E7AF2" w14:textId="77777777" w:rsidR="003F74B7" w:rsidRDefault="003F74B7" w:rsidP="007C30BA">
      <w:pPr>
        <w:spacing w:after="0" w:line="264" w:lineRule="auto"/>
      </w:pPr>
    </w:p>
    <w:p w14:paraId="3767AB88" w14:textId="152A8B38" w:rsidR="003637EE" w:rsidRDefault="00CB6FE9" w:rsidP="007C30BA">
      <w:pPr>
        <w:spacing w:after="0" w:line="264" w:lineRule="auto"/>
      </w:pPr>
      <w:r>
        <w:rPr>
          <w:u w:val="single"/>
        </w:rPr>
        <w:t>Graduation</w:t>
      </w:r>
      <w:r w:rsidR="00214FA2" w:rsidRPr="00214FA2">
        <w:rPr>
          <w:u w:val="single"/>
        </w:rPr>
        <w:t xml:space="preserve"> </w:t>
      </w:r>
      <w:r w:rsidR="00816DFF">
        <w:t>–</w:t>
      </w:r>
      <w:r w:rsidR="003637EE">
        <w:t xml:space="preserve"> </w:t>
      </w:r>
      <w:r w:rsidR="00816DFF">
        <w:t>The 2025 graduation exercises will be on June 26</w:t>
      </w:r>
      <w:r w:rsidR="00816DFF" w:rsidRPr="00816DFF">
        <w:rPr>
          <w:vertAlign w:val="superscript"/>
        </w:rPr>
        <w:t>th</w:t>
      </w:r>
      <w:r w:rsidR="00816DFF">
        <w:t xml:space="preserve"> at the Museum of Jewish Heritage at 10:00am.  All members of the board are invited to attend. </w:t>
      </w:r>
    </w:p>
    <w:p w14:paraId="1F2C61BE" w14:textId="77777777" w:rsidR="003637EE" w:rsidRDefault="003637EE" w:rsidP="007C30BA">
      <w:pPr>
        <w:spacing w:after="0" w:line="264" w:lineRule="auto"/>
      </w:pPr>
    </w:p>
    <w:p w14:paraId="04AE67A1" w14:textId="44697241" w:rsidR="003637EE" w:rsidRDefault="00CB6FE9" w:rsidP="007C30BA">
      <w:pPr>
        <w:spacing w:after="0" w:line="264" w:lineRule="auto"/>
      </w:pPr>
      <w:r>
        <w:rPr>
          <w:u w:val="single"/>
        </w:rPr>
        <w:t>Summer Boost</w:t>
      </w:r>
      <w:r w:rsidR="00214FA2" w:rsidRPr="00214FA2">
        <w:rPr>
          <w:u w:val="single"/>
        </w:rPr>
        <w:t xml:space="preserve"> </w:t>
      </w:r>
      <w:r w:rsidR="007227B9">
        <w:t xml:space="preserve">– </w:t>
      </w:r>
      <w:r w:rsidR="00AD1C9C" w:rsidRPr="00AD1C9C">
        <w:t>Mr. Tabano announced that The Bronx campus has once again received the Summer Boost grant, a program that continues to get support from former Mayor Bloomberg. All requisite documentation has been completed, and the Bronx campus will be prepared to commence the summer program starting July 7th.</w:t>
      </w:r>
    </w:p>
    <w:p w14:paraId="31CA4868" w14:textId="77777777" w:rsidR="001920BB" w:rsidRDefault="001920BB" w:rsidP="007C30BA">
      <w:pPr>
        <w:spacing w:after="0" w:line="264" w:lineRule="auto"/>
      </w:pPr>
    </w:p>
    <w:p w14:paraId="520D7608" w14:textId="3D49EAC1" w:rsidR="009505EF" w:rsidRDefault="00CB6FE9" w:rsidP="00CB6FE9">
      <w:pPr>
        <w:spacing w:after="0" w:line="264" w:lineRule="auto"/>
      </w:pPr>
      <w:r>
        <w:rPr>
          <w:u w:val="single"/>
        </w:rPr>
        <w:t xml:space="preserve">Literacy Specialist Hired </w:t>
      </w:r>
      <w:r w:rsidR="002D5903" w:rsidRPr="00214FA2">
        <w:rPr>
          <w:u w:val="single"/>
        </w:rPr>
        <w:t>–</w:t>
      </w:r>
      <w:r w:rsidR="002D5903" w:rsidRPr="00D8690E">
        <w:t xml:space="preserve"> </w:t>
      </w:r>
      <w:r w:rsidR="002D5903" w:rsidRPr="002D5903">
        <w:t>A literacy specialist has been hired and started working on the Manhattan campus. She is currently working four hours each day and was hired through a literacy grant. She has been tasked with doing push-ins into courses with students who are struggling with reading or have a second language problem.</w:t>
      </w:r>
    </w:p>
    <w:p w14:paraId="1048AAE0" w14:textId="4ED01B28" w:rsidR="00CB6FE9" w:rsidRDefault="00CB6FE9" w:rsidP="00CB6FE9">
      <w:pPr>
        <w:spacing w:after="0" w:line="264" w:lineRule="auto"/>
      </w:pPr>
    </w:p>
    <w:p w14:paraId="7F5E0FF6" w14:textId="4BD19A5F" w:rsidR="00CB6FE9" w:rsidRDefault="00CB6FE9" w:rsidP="00CB6FE9">
      <w:pPr>
        <w:spacing w:after="0" w:line="264" w:lineRule="auto"/>
      </w:pPr>
      <w:r w:rsidRPr="00CB6FE9">
        <w:rPr>
          <w:u w:val="single"/>
        </w:rPr>
        <w:t>Summer Literacy Grant Imitative</w:t>
      </w:r>
      <w:r>
        <w:t>-</w:t>
      </w:r>
      <w:r w:rsidR="002D5903">
        <w:t xml:space="preserve"> </w:t>
      </w:r>
      <w:r w:rsidR="009A3E47" w:rsidRPr="009A3E47">
        <w:t>Mr. Tabano notified the board that the school will implement a new initiative this summer for academically high-performing students. In the process of leveraging students' abilities, staff have discovered aspiring teachers among the students, who will be employed as peer tutors.</w:t>
      </w:r>
      <w:r w:rsidR="009A3E47">
        <w:t xml:space="preserve"> This will also be done under the literacy grant. </w:t>
      </w:r>
    </w:p>
    <w:p w14:paraId="5345ACE9" w14:textId="77777777" w:rsidR="00C52A30" w:rsidRDefault="00C52A30" w:rsidP="00CB6FE9">
      <w:pPr>
        <w:spacing w:after="0" w:line="264" w:lineRule="auto"/>
      </w:pPr>
    </w:p>
    <w:p w14:paraId="45DE1615" w14:textId="18995764" w:rsidR="00CB6FE9" w:rsidRDefault="00CB6FE9" w:rsidP="00CB6FE9">
      <w:pPr>
        <w:spacing w:after="0" w:line="264" w:lineRule="auto"/>
      </w:pPr>
      <w:r w:rsidRPr="00CB6FE9">
        <w:rPr>
          <w:u w:val="single"/>
        </w:rPr>
        <w:lastRenderedPageBreak/>
        <w:t>Staff Vacancies for 25-26 School Year</w:t>
      </w:r>
      <w:r>
        <w:t xml:space="preserve">- </w:t>
      </w:r>
      <w:r w:rsidR="00EA539B" w:rsidRPr="00EA539B">
        <w:t>Both campuses have vacancies for Special Education Teachers. There is one vacancy for the internship coordinator position at the Bronx Campus; however, the Internship Director and Mr. Tabano are currently interviewing a candidate this week and have additional active applicants.</w:t>
      </w:r>
    </w:p>
    <w:p w14:paraId="37DA2B60" w14:textId="77777777" w:rsidR="00C52A30" w:rsidRDefault="00C52A30" w:rsidP="00CB6FE9">
      <w:pPr>
        <w:spacing w:after="0" w:line="264" w:lineRule="auto"/>
      </w:pPr>
    </w:p>
    <w:p w14:paraId="4C27B523" w14:textId="24488254" w:rsidR="00CB6FE9" w:rsidRDefault="00CB6FE9" w:rsidP="00CB6FE9">
      <w:pPr>
        <w:spacing w:after="0" w:line="264" w:lineRule="auto"/>
      </w:pPr>
      <w:r w:rsidRPr="00CB6FE9">
        <w:rPr>
          <w:u w:val="single"/>
        </w:rPr>
        <w:t>Current School Year Challenges</w:t>
      </w:r>
      <w:r>
        <w:t xml:space="preserve"> </w:t>
      </w:r>
      <w:r w:rsidR="00C52A30">
        <w:t>–</w:t>
      </w:r>
      <w:r w:rsidR="001742D8">
        <w:t xml:space="preserve"> </w:t>
      </w:r>
      <w:r w:rsidR="00120AD0" w:rsidRPr="00120AD0">
        <w:t>Both campuses experienced an increase in attendance due to continuous outreach efforts. The two schools continue to contend with students facing employment obligations, external challenges, and domestic issues. There is a burgeoning homeless population at both campuses. The school is addressing all of those issues. The outreach worker persist</w:t>
      </w:r>
      <w:r w:rsidR="003B2928">
        <w:t>s</w:t>
      </w:r>
      <w:r w:rsidR="00120AD0" w:rsidRPr="00120AD0">
        <w:t xml:space="preserve"> in conducting ho</w:t>
      </w:r>
      <w:r w:rsidR="00336132">
        <w:t>me</w:t>
      </w:r>
      <w:r w:rsidR="00120AD0" w:rsidRPr="00120AD0">
        <w:t xml:space="preserve"> visits, case managers will perform daily home calls, and the administration is devising several innovative strategies to elevate attendance to pre-pandemic levels.</w:t>
      </w:r>
    </w:p>
    <w:p w14:paraId="7F2B16B8" w14:textId="77777777" w:rsidR="00C52A30" w:rsidRDefault="00C52A30" w:rsidP="00CB6FE9">
      <w:pPr>
        <w:spacing w:after="0" w:line="264" w:lineRule="auto"/>
      </w:pPr>
    </w:p>
    <w:p w14:paraId="4080D43D" w14:textId="1238A661" w:rsidR="00C52A30" w:rsidRDefault="00CB6FE9" w:rsidP="00CB6FE9">
      <w:pPr>
        <w:spacing w:after="0" w:line="264" w:lineRule="auto"/>
      </w:pPr>
      <w:r w:rsidRPr="00CB6FE9">
        <w:rPr>
          <w:u w:val="single"/>
        </w:rPr>
        <w:t>New Lease Update</w:t>
      </w:r>
      <w:r w:rsidR="00F66BA2">
        <w:t xml:space="preserve">- </w:t>
      </w:r>
      <w:r w:rsidR="00C917F2" w:rsidRPr="00C917F2">
        <w:t xml:space="preserve">Mr. Levine conveyed to the board that there have been little changes since the previous meeting. He and </w:t>
      </w:r>
      <w:r w:rsidR="00122766">
        <w:t xml:space="preserve">Mr. Tabano </w:t>
      </w:r>
      <w:r w:rsidR="00122766" w:rsidRPr="00C917F2">
        <w:t>are</w:t>
      </w:r>
      <w:r w:rsidR="00C917F2" w:rsidRPr="00C917F2">
        <w:t xml:space="preserve"> presently awaiting the lease documents from the landlord. The most recent advancement was the architect's test fit, indicating progress towards a feasible layout. </w:t>
      </w:r>
      <w:r w:rsidR="00256A00">
        <w:t>The board m</w:t>
      </w:r>
      <w:r w:rsidR="00C917F2" w:rsidRPr="00C917F2">
        <w:t>embers sought to verify that the lease language was established to safeguard the school and the trustees concerning the obligation associated with the lease period.</w:t>
      </w:r>
      <w:r w:rsidR="00122766">
        <w:t xml:space="preserve"> </w:t>
      </w:r>
      <w:r w:rsidR="00122766" w:rsidRPr="00122766">
        <w:t>Insurance liability will be evaluated upon receipt of the leasing agreements.</w:t>
      </w:r>
    </w:p>
    <w:p w14:paraId="2BDC61C6" w14:textId="77777777" w:rsidR="00C917F2" w:rsidRDefault="00C917F2" w:rsidP="00CB6FE9">
      <w:pPr>
        <w:spacing w:after="0" w:line="264" w:lineRule="auto"/>
      </w:pPr>
    </w:p>
    <w:p w14:paraId="4566BA55" w14:textId="469D0DF0" w:rsidR="00CB6FE9" w:rsidRPr="00CB6FE9" w:rsidRDefault="00CB6FE9" w:rsidP="00CB6FE9">
      <w:pPr>
        <w:spacing w:after="0" w:line="264" w:lineRule="auto"/>
        <w:rPr>
          <w:u w:val="single"/>
        </w:rPr>
      </w:pPr>
      <w:r w:rsidRPr="00CB6FE9">
        <w:rPr>
          <w:u w:val="single"/>
        </w:rPr>
        <w:t>End of Year Celebration</w:t>
      </w:r>
      <w:r w:rsidR="00EA539B" w:rsidRPr="00CB6FE9">
        <w:t xml:space="preserve">- </w:t>
      </w:r>
      <w:r w:rsidR="00EA539B">
        <w:t xml:space="preserve">The end of the year staff celebration </w:t>
      </w:r>
      <w:r w:rsidR="00EA539B" w:rsidRPr="00EA539B">
        <w:t>Greenwich St. Tavern on 399 Greenwich St. in Manhattan from 2pm to 5pm on Friday, June 13.</w:t>
      </w:r>
    </w:p>
    <w:p w14:paraId="20AEA7D2" w14:textId="05CF5E37" w:rsidR="00CB6FE9" w:rsidRDefault="00CB6FE9" w:rsidP="00CB6FE9">
      <w:pPr>
        <w:spacing w:after="0" w:line="264" w:lineRule="auto"/>
      </w:pPr>
      <w:r>
        <w:t xml:space="preserve"> </w:t>
      </w:r>
    </w:p>
    <w:p w14:paraId="26531EED" w14:textId="77777777" w:rsidR="00F97D7B" w:rsidRDefault="00F97D7B" w:rsidP="00D64A72">
      <w:pPr>
        <w:spacing w:after="0" w:line="264" w:lineRule="auto"/>
        <w:ind w:left="0" w:firstLine="0"/>
        <w:rPr>
          <w:b/>
        </w:rPr>
      </w:pPr>
    </w:p>
    <w:p w14:paraId="5DD635B3" w14:textId="77777777" w:rsidR="009A3862" w:rsidRDefault="009A3862" w:rsidP="009A3862">
      <w:pPr>
        <w:spacing w:after="0" w:line="264" w:lineRule="auto"/>
      </w:pPr>
      <w:r>
        <w:t xml:space="preserve">Mr. </w:t>
      </w:r>
      <w:r w:rsidR="00F73370">
        <w:t xml:space="preserve">Newman </w:t>
      </w:r>
      <w:r>
        <w:t>asked for a motion to adjourn the meeting</w:t>
      </w:r>
    </w:p>
    <w:p w14:paraId="7DD6F86E" w14:textId="77777777" w:rsidR="009A3862" w:rsidRDefault="009A3862" w:rsidP="009A3862">
      <w:pPr>
        <w:spacing w:after="0" w:line="264" w:lineRule="auto"/>
      </w:pPr>
    </w:p>
    <w:p w14:paraId="3B057D16" w14:textId="77777777" w:rsidR="009A3862" w:rsidRDefault="009A3862" w:rsidP="009A3862">
      <w:pPr>
        <w:spacing w:after="0" w:line="264" w:lineRule="auto"/>
      </w:pPr>
      <w:r>
        <w:t>Motion:</w:t>
      </w:r>
      <w:r>
        <w:tab/>
        <w:t xml:space="preserve">Mr. </w:t>
      </w:r>
      <w:r w:rsidR="00EF2B86">
        <w:t>Levine</w:t>
      </w:r>
      <w:r w:rsidR="00596597">
        <w:t xml:space="preserve"> </w:t>
      </w:r>
      <w:r>
        <w:t>made the motion to adjourn the meeting</w:t>
      </w:r>
    </w:p>
    <w:p w14:paraId="5C9C88D6" w14:textId="77777777" w:rsidR="009A3862" w:rsidRDefault="009A3862" w:rsidP="009A3862">
      <w:pPr>
        <w:spacing w:after="0" w:line="264" w:lineRule="auto"/>
      </w:pPr>
      <w:r>
        <w:t>Second:</w:t>
      </w:r>
      <w:r>
        <w:tab/>
        <w:t xml:space="preserve">Mr. </w:t>
      </w:r>
      <w:r w:rsidR="00C820FA">
        <w:t>Tabano</w:t>
      </w:r>
      <w:r>
        <w:t xml:space="preserve"> seconded the motion</w:t>
      </w:r>
    </w:p>
    <w:p w14:paraId="7C3A5D65" w14:textId="77777777" w:rsidR="009A3862" w:rsidRDefault="009A3862" w:rsidP="009A3862">
      <w:pPr>
        <w:spacing w:after="0" w:line="264" w:lineRule="auto"/>
      </w:pPr>
      <w:r>
        <w:t>Vote:</w:t>
      </w:r>
      <w:r>
        <w:tab/>
      </w:r>
      <w:r>
        <w:tab/>
        <w:t>Unanimous</w:t>
      </w:r>
    </w:p>
    <w:p w14:paraId="661DDBDB" w14:textId="77777777" w:rsidR="009A3862" w:rsidRDefault="009A3862" w:rsidP="009A3862">
      <w:pPr>
        <w:spacing w:after="0" w:line="264" w:lineRule="auto"/>
      </w:pPr>
    </w:p>
    <w:p w14:paraId="22885D9E" w14:textId="53A4AABA" w:rsidR="009A3862" w:rsidRDefault="009A3862" w:rsidP="002F4782">
      <w:pPr>
        <w:spacing w:after="0" w:line="264" w:lineRule="auto"/>
      </w:pPr>
      <w:r>
        <w:t>The meeting adjourned 10:</w:t>
      </w:r>
      <w:r w:rsidR="003200CE">
        <w:t>4</w:t>
      </w:r>
      <w:r w:rsidR="00C820FA">
        <w:t>1</w:t>
      </w:r>
      <w:r>
        <w:t xml:space="preserve"> </w:t>
      </w:r>
      <w:r w:rsidR="002F4782">
        <w:t>am</w:t>
      </w:r>
    </w:p>
    <w:p w14:paraId="647C2FF1" w14:textId="77777777" w:rsidR="002F4782" w:rsidRPr="002F4782" w:rsidRDefault="002F4782" w:rsidP="002F4782">
      <w:pPr>
        <w:spacing w:after="0" w:line="264" w:lineRule="auto"/>
      </w:pPr>
    </w:p>
    <w:p w14:paraId="0B481D93" w14:textId="23CBCE1B" w:rsidR="00D422CA" w:rsidRPr="003940EE" w:rsidRDefault="003940EE" w:rsidP="009071F7">
      <w:pPr>
        <w:spacing w:after="0" w:line="264" w:lineRule="auto"/>
      </w:pPr>
      <w:r>
        <w:t xml:space="preserve">The next Board meeting is scheduled for </w:t>
      </w:r>
      <w:r w:rsidR="009E2E3D">
        <w:t>June 18</w:t>
      </w:r>
      <w:r w:rsidR="00F94D9A">
        <w:t>,</w:t>
      </w:r>
      <w:r w:rsidR="007C0AA8">
        <w:t xml:space="preserve"> </w:t>
      </w:r>
      <w:r w:rsidR="00F94D9A">
        <w:t>202</w:t>
      </w:r>
      <w:r w:rsidR="00596597">
        <w:t>5</w:t>
      </w:r>
      <w:r w:rsidR="00F94D9A">
        <w:t xml:space="preserve"> </w:t>
      </w:r>
      <w:r w:rsidR="003200CE">
        <w:t xml:space="preserve">at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A9A7" w14:textId="77777777" w:rsidR="000644E0" w:rsidRDefault="000644E0">
      <w:pPr>
        <w:spacing w:after="0" w:line="240" w:lineRule="auto"/>
      </w:pPr>
      <w:r>
        <w:separator/>
      </w:r>
    </w:p>
  </w:endnote>
  <w:endnote w:type="continuationSeparator" w:id="0">
    <w:p w14:paraId="6FCC44F4" w14:textId="77777777" w:rsidR="000644E0" w:rsidRDefault="0006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F7E"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3C2E" w14:textId="77777777" w:rsidR="000644E0" w:rsidRDefault="000644E0">
      <w:pPr>
        <w:spacing w:after="0" w:line="240" w:lineRule="auto"/>
      </w:pPr>
      <w:r>
        <w:separator/>
      </w:r>
    </w:p>
  </w:footnote>
  <w:footnote w:type="continuationSeparator" w:id="0">
    <w:p w14:paraId="5099AF2A" w14:textId="77777777" w:rsidR="000644E0" w:rsidRDefault="0006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4135"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2680325E" wp14:editId="1F190503">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7BC1EE"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80325E"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37BC1EE"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D106" w14:textId="03B61A89"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348BB782" w14:textId="7CA7A92A" w:rsidR="00C81628" w:rsidRDefault="00700E02"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May 15</w:t>
    </w:r>
    <w:r w:rsidR="00E553B9">
      <w:rPr>
        <w:color w:val="404040"/>
        <w:sz w:val="22"/>
        <w:szCs w:val="22"/>
      </w:rPr>
      <w:t>,</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3A4F"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0078EC23" wp14:editId="3A07ACC5">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DAC2EC"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78EC23"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19DAC2EC"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9"/>
  </w:num>
  <w:num w:numId="5">
    <w:abstractNumId w:val="8"/>
  </w:num>
  <w:num w:numId="6">
    <w:abstractNumId w:val="12"/>
  </w:num>
  <w:num w:numId="7">
    <w:abstractNumId w:val="13"/>
  </w:num>
  <w:num w:numId="8">
    <w:abstractNumId w:val="7"/>
  </w:num>
  <w:num w:numId="9">
    <w:abstractNumId w:val="15"/>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B71"/>
    <w:rsid w:val="00034F5A"/>
    <w:rsid w:val="0003788A"/>
    <w:rsid w:val="00042C58"/>
    <w:rsid w:val="00046C22"/>
    <w:rsid w:val="000517FE"/>
    <w:rsid w:val="0005284C"/>
    <w:rsid w:val="0005453B"/>
    <w:rsid w:val="00055653"/>
    <w:rsid w:val="00061567"/>
    <w:rsid w:val="00063753"/>
    <w:rsid w:val="000644E0"/>
    <w:rsid w:val="0006530C"/>
    <w:rsid w:val="0006667B"/>
    <w:rsid w:val="000717FE"/>
    <w:rsid w:val="0007553C"/>
    <w:rsid w:val="00080945"/>
    <w:rsid w:val="0008115A"/>
    <w:rsid w:val="00081E11"/>
    <w:rsid w:val="00090AFC"/>
    <w:rsid w:val="000965AB"/>
    <w:rsid w:val="00097E0B"/>
    <w:rsid w:val="000A0BF9"/>
    <w:rsid w:val="000A1CB7"/>
    <w:rsid w:val="000A5A5D"/>
    <w:rsid w:val="000B0399"/>
    <w:rsid w:val="000B4859"/>
    <w:rsid w:val="000C0E4F"/>
    <w:rsid w:val="000C6501"/>
    <w:rsid w:val="000D20AA"/>
    <w:rsid w:val="000E0DE5"/>
    <w:rsid w:val="000E3894"/>
    <w:rsid w:val="000F4D1A"/>
    <w:rsid w:val="000F5026"/>
    <w:rsid w:val="000F62BE"/>
    <w:rsid w:val="000F70B8"/>
    <w:rsid w:val="00107176"/>
    <w:rsid w:val="00120AD0"/>
    <w:rsid w:val="00122766"/>
    <w:rsid w:val="00123AD7"/>
    <w:rsid w:val="0012423F"/>
    <w:rsid w:val="0013427C"/>
    <w:rsid w:val="00134FAA"/>
    <w:rsid w:val="00135166"/>
    <w:rsid w:val="001411F0"/>
    <w:rsid w:val="001427D8"/>
    <w:rsid w:val="00143CF0"/>
    <w:rsid w:val="00153E08"/>
    <w:rsid w:val="001564FE"/>
    <w:rsid w:val="0016226E"/>
    <w:rsid w:val="00163AA2"/>
    <w:rsid w:val="00172352"/>
    <w:rsid w:val="00172B06"/>
    <w:rsid w:val="001742D8"/>
    <w:rsid w:val="00175467"/>
    <w:rsid w:val="001757C1"/>
    <w:rsid w:val="0018106E"/>
    <w:rsid w:val="001825F9"/>
    <w:rsid w:val="001920BB"/>
    <w:rsid w:val="001947ED"/>
    <w:rsid w:val="001A228A"/>
    <w:rsid w:val="001A6D49"/>
    <w:rsid w:val="001A753A"/>
    <w:rsid w:val="001C3530"/>
    <w:rsid w:val="001D4181"/>
    <w:rsid w:val="001D4383"/>
    <w:rsid w:val="001D5EAA"/>
    <w:rsid w:val="001E7AB7"/>
    <w:rsid w:val="001F36DF"/>
    <w:rsid w:val="001F3927"/>
    <w:rsid w:val="00203E57"/>
    <w:rsid w:val="00204A41"/>
    <w:rsid w:val="002056E0"/>
    <w:rsid w:val="00206693"/>
    <w:rsid w:val="00210692"/>
    <w:rsid w:val="00210ECE"/>
    <w:rsid w:val="0021428C"/>
    <w:rsid w:val="00214FA2"/>
    <w:rsid w:val="0021685B"/>
    <w:rsid w:val="00220C22"/>
    <w:rsid w:val="00221642"/>
    <w:rsid w:val="00223255"/>
    <w:rsid w:val="0023007E"/>
    <w:rsid w:val="00232DA4"/>
    <w:rsid w:val="002340BC"/>
    <w:rsid w:val="0023491C"/>
    <w:rsid w:val="00241ABD"/>
    <w:rsid w:val="00246BB5"/>
    <w:rsid w:val="00246DDB"/>
    <w:rsid w:val="00250750"/>
    <w:rsid w:val="0025601C"/>
    <w:rsid w:val="002566D2"/>
    <w:rsid w:val="00256A00"/>
    <w:rsid w:val="00256BC5"/>
    <w:rsid w:val="00263686"/>
    <w:rsid w:val="00264E7C"/>
    <w:rsid w:val="002663DE"/>
    <w:rsid w:val="00274DD3"/>
    <w:rsid w:val="00280215"/>
    <w:rsid w:val="0028127C"/>
    <w:rsid w:val="00284D31"/>
    <w:rsid w:val="00285FD0"/>
    <w:rsid w:val="00286BAA"/>
    <w:rsid w:val="00287A10"/>
    <w:rsid w:val="00292AE4"/>
    <w:rsid w:val="00292FC3"/>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B08"/>
    <w:rsid w:val="002D5903"/>
    <w:rsid w:val="002D7679"/>
    <w:rsid w:val="002E381F"/>
    <w:rsid w:val="002E792E"/>
    <w:rsid w:val="002F2852"/>
    <w:rsid w:val="002F2C1B"/>
    <w:rsid w:val="002F4782"/>
    <w:rsid w:val="0030097A"/>
    <w:rsid w:val="003051A5"/>
    <w:rsid w:val="00305CDC"/>
    <w:rsid w:val="00310F55"/>
    <w:rsid w:val="0031124F"/>
    <w:rsid w:val="00311393"/>
    <w:rsid w:val="00311897"/>
    <w:rsid w:val="00320028"/>
    <w:rsid w:val="003200CE"/>
    <w:rsid w:val="003225A8"/>
    <w:rsid w:val="00333E16"/>
    <w:rsid w:val="0033414D"/>
    <w:rsid w:val="00336132"/>
    <w:rsid w:val="0033635B"/>
    <w:rsid w:val="00343443"/>
    <w:rsid w:val="00343ABB"/>
    <w:rsid w:val="003446B5"/>
    <w:rsid w:val="003468F8"/>
    <w:rsid w:val="00353784"/>
    <w:rsid w:val="003572C4"/>
    <w:rsid w:val="00361354"/>
    <w:rsid w:val="003619D6"/>
    <w:rsid w:val="003637EE"/>
    <w:rsid w:val="00363F3E"/>
    <w:rsid w:val="00370390"/>
    <w:rsid w:val="00381527"/>
    <w:rsid w:val="00382419"/>
    <w:rsid w:val="00383EF7"/>
    <w:rsid w:val="00386243"/>
    <w:rsid w:val="00386447"/>
    <w:rsid w:val="003906E6"/>
    <w:rsid w:val="00390C49"/>
    <w:rsid w:val="00392591"/>
    <w:rsid w:val="003940EE"/>
    <w:rsid w:val="0039486C"/>
    <w:rsid w:val="00395C43"/>
    <w:rsid w:val="00397A8D"/>
    <w:rsid w:val="00397B97"/>
    <w:rsid w:val="003A2E17"/>
    <w:rsid w:val="003A6F77"/>
    <w:rsid w:val="003B06E6"/>
    <w:rsid w:val="003B1E37"/>
    <w:rsid w:val="003B2928"/>
    <w:rsid w:val="003B3512"/>
    <w:rsid w:val="003C04AA"/>
    <w:rsid w:val="003C23E8"/>
    <w:rsid w:val="003C2B1D"/>
    <w:rsid w:val="003C3F2F"/>
    <w:rsid w:val="003C50C8"/>
    <w:rsid w:val="003D1297"/>
    <w:rsid w:val="003D3B51"/>
    <w:rsid w:val="003E05EA"/>
    <w:rsid w:val="003E1CB7"/>
    <w:rsid w:val="003E2F20"/>
    <w:rsid w:val="003E7450"/>
    <w:rsid w:val="003F2725"/>
    <w:rsid w:val="003F74B7"/>
    <w:rsid w:val="004046F7"/>
    <w:rsid w:val="004050C7"/>
    <w:rsid w:val="00405475"/>
    <w:rsid w:val="004122C1"/>
    <w:rsid w:val="004137C0"/>
    <w:rsid w:val="004139BB"/>
    <w:rsid w:val="00414304"/>
    <w:rsid w:val="0041514C"/>
    <w:rsid w:val="00417501"/>
    <w:rsid w:val="00421C0A"/>
    <w:rsid w:val="00425879"/>
    <w:rsid w:val="00426DDE"/>
    <w:rsid w:val="0043036D"/>
    <w:rsid w:val="00430805"/>
    <w:rsid w:val="004375C6"/>
    <w:rsid w:val="00440083"/>
    <w:rsid w:val="00441056"/>
    <w:rsid w:val="00441BBA"/>
    <w:rsid w:val="00443147"/>
    <w:rsid w:val="00443E75"/>
    <w:rsid w:val="0044563B"/>
    <w:rsid w:val="00445ECD"/>
    <w:rsid w:val="00447373"/>
    <w:rsid w:val="00447E89"/>
    <w:rsid w:val="0045221E"/>
    <w:rsid w:val="00452546"/>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74BF"/>
    <w:rsid w:val="004A0E85"/>
    <w:rsid w:val="004A1EB5"/>
    <w:rsid w:val="004A2BA5"/>
    <w:rsid w:val="004A3537"/>
    <w:rsid w:val="004A5F81"/>
    <w:rsid w:val="004B06AF"/>
    <w:rsid w:val="004B29F9"/>
    <w:rsid w:val="004C0D3C"/>
    <w:rsid w:val="004C4F9A"/>
    <w:rsid w:val="004C7CB8"/>
    <w:rsid w:val="004D2C28"/>
    <w:rsid w:val="004D7AC5"/>
    <w:rsid w:val="004E4E57"/>
    <w:rsid w:val="004F0A15"/>
    <w:rsid w:val="004F10EF"/>
    <w:rsid w:val="004F2671"/>
    <w:rsid w:val="004F687D"/>
    <w:rsid w:val="0050453A"/>
    <w:rsid w:val="005057F2"/>
    <w:rsid w:val="00505D13"/>
    <w:rsid w:val="00507C59"/>
    <w:rsid w:val="0051540D"/>
    <w:rsid w:val="00521027"/>
    <w:rsid w:val="005223A6"/>
    <w:rsid w:val="00526A17"/>
    <w:rsid w:val="00527AAD"/>
    <w:rsid w:val="00530DDA"/>
    <w:rsid w:val="005377AD"/>
    <w:rsid w:val="00537CBF"/>
    <w:rsid w:val="00550D43"/>
    <w:rsid w:val="005527DB"/>
    <w:rsid w:val="005561EE"/>
    <w:rsid w:val="005625FF"/>
    <w:rsid w:val="00580028"/>
    <w:rsid w:val="005840DD"/>
    <w:rsid w:val="00587E64"/>
    <w:rsid w:val="00590D19"/>
    <w:rsid w:val="005951F1"/>
    <w:rsid w:val="00596597"/>
    <w:rsid w:val="005A770E"/>
    <w:rsid w:val="005B175E"/>
    <w:rsid w:val="005B2784"/>
    <w:rsid w:val="005D3F40"/>
    <w:rsid w:val="005D4555"/>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55F"/>
    <w:rsid w:val="00633EE2"/>
    <w:rsid w:val="00645451"/>
    <w:rsid w:val="00666726"/>
    <w:rsid w:val="006739F3"/>
    <w:rsid w:val="00675F13"/>
    <w:rsid w:val="00677F44"/>
    <w:rsid w:val="00681994"/>
    <w:rsid w:val="00690477"/>
    <w:rsid w:val="00695BF4"/>
    <w:rsid w:val="00696AA0"/>
    <w:rsid w:val="006977A6"/>
    <w:rsid w:val="00697983"/>
    <w:rsid w:val="006A0975"/>
    <w:rsid w:val="006A1DE1"/>
    <w:rsid w:val="006B04FF"/>
    <w:rsid w:val="006B0747"/>
    <w:rsid w:val="006B3173"/>
    <w:rsid w:val="006B5CC1"/>
    <w:rsid w:val="006B6D21"/>
    <w:rsid w:val="006D2A9F"/>
    <w:rsid w:val="006E467D"/>
    <w:rsid w:val="006E4C59"/>
    <w:rsid w:val="007005A7"/>
    <w:rsid w:val="00700E02"/>
    <w:rsid w:val="00710ED9"/>
    <w:rsid w:val="00711D4B"/>
    <w:rsid w:val="00712879"/>
    <w:rsid w:val="00713899"/>
    <w:rsid w:val="00714C65"/>
    <w:rsid w:val="007178CE"/>
    <w:rsid w:val="007227B9"/>
    <w:rsid w:val="00722908"/>
    <w:rsid w:val="007310CE"/>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0A8A"/>
    <w:rsid w:val="00812709"/>
    <w:rsid w:val="00813B2A"/>
    <w:rsid w:val="00816DFF"/>
    <w:rsid w:val="00830F68"/>
    <w:rsid w:val="0083135E"/>
    <w:rsid w:val="00832B45"/>
    <w:rsid w:val="008433D3"/>
    <w:rsid w:val="00843D73"/>
    <w:rsid w:val="00844E69"/>
    <w:rsid w:val="0084721A"/>
    <w:rsid w:val="0084739B"/>
    <w:rsid w:val="00851F70"/>
    <w:rsid w:val="00872296"/>
    <w:rsid w:val="00872B5A"/>
    <w:rsid w:val="00875ABE"/>
    <w:rsid w:val="00876AD1"/>
    <w:rsid w:val="0087766A"/>
    <w:rsid w:val="00880AF6"/>
    <w:rsid w:val="008851A6"/>
    <w:rsid w:val="00885D75"/>
    <w:rsid w:val="00886860"/>
    <w:rsid w:val="008877B3"/>
    <w:rsid w:val="0089015C"/>
    <w:rsid w:val="00890550"/>
    <w:rsid w:val="00890D97"/>
    <w:rsid w:val="00897BFE"/>
    <w:rsid w:val="008A209D"/>
    <w:rsid w:val="008A42FC"/>
    <w:rsid w:val="008A64DD"/>
    <w:rsid w:val="008B3BDA"/>
    <w:rsid w:val="008D1E62"/>
    <w:rsid w:val="008D52F4"/>
    <w:rsid w:val="008F41A6"/>
    <w:rsid w:val="00900AD8"/>
    <w:rsid w:val="00904D66"/>
    <w:rsid w:val="009071F7"/>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378"/>
    <w:rsid w:val="00981CE1"/>
    <w:rsid w:val="00984BD1"/>
    <w:rsid w:val="00991701"/>
    <w:rsid w:val="00992D5B"/>
    <w:rsid w:val="0099452F"/>
    <w:rsid w:val="00995D06"/>
    <w:rsid w:val="0099741C"/>
    <w:rsid w:val="0099799B"/>
    <w:rsid w:val="009A04EB"/>
    <w:rsid w:val="009A2A95"/>
    <w:rsid w:val="009A3862"/>
    <w:rsid w:val="009A3E47"/>
    <w:rsid w:val="009A7438"/>
    <w:rsid w:val="009B2F9F"/>
    <w:rsid w:val="009B59F1"/>
    <w:rsid w:val="009C03F1"/>
    <w:rsid w:val="009C6090"/>
    <w:rsid w:val="009C612C"/>
    <w:rsid w:val="009C6208"/>
    <w:rsid w:val="009C655A"/>
    <w:rsid w:val="009D548C"/>
    <w:rsid w:val="009D600A"/>
    <w:rsid w:val="009D6352"/>
    <w:rsid w:val="009D6C5C"/>
    <w:rsid w:val="009E19E8"/>
    <w:rsid w:val="009E2816"/>
    <w:rsid w:val="009E29B2"/>
    <w:rsid w:val="009E2B6D"/>
    <w:rsid w:val="009E2E3D"/>
    <w:rsid w:val="009E41F3"/>
    <w:rsid w:val="009E43C6"/>
    <w:rsid w:val="009F5ADD"/>
    <w:rsid w:val="00A13F01"/>
    <w:rsid w:val="00A14861"/>
    <w:rsid w:val="00A17DA2"/>
    <w:rsid w:val="00A2068A"/>
    <w:rsid w:val="00A2382A"/>
    <w:rsid w:val="00A26C12"/>
    <w:rsid w:val="00A318FE"/>
    <w:rsid w:val="00A33B55"/>
    <w:rsid w:val="00A427A3"/>
    <w:rsid w:val="00A42A29"/>
    <w:rsid w:val="00A51DEC"/>
    <w:rsid w:val="00A5278D"/>
    <w:rsid w:val="00A53B67"/>
    <w:rsid w:val="00A627F0"/>
    <w:rsid w:val="00A641EB"/>
    <w:rsid w:val="00A65000"/>
    <w:rsid w:val="00A66DE0"/>
    <w:rsid w:val="00A75F8A"/>
    <w:rsid w:val="00A80FB5"/>
    <w:rsid w:val="00A8126C"/>
    <w:rsid w:val="00A9334E"/>
    <w:rsid w:val="00A95DA2"/>
    <w:rsid w:val="00AA08C6"/>
    <w:rsid w:val="00AA16A8"/>
    <w:rsid w:val="00AA2B40"/>
    <w:rsid w:val="00AA3B8A"/>
    <w:rsid w:val="00AA7E8C"/>
    <w:rsid w:val="00AB285F"/>
    <w:rsid w:val="00AB4A29"/>
    <w:rsid w:val="00AB7865"/>
    <w:rsid w:val="00AC061B"/>
    <w:rsid w:val="00AC2063"/>
    <w:rsid w:val="00AC7B6B"/>
    <w:rsid w:val="00AD1C9C"/>
    <w:rsid w:val="00AD624A"/>
    <w:rsid w:val="00AD7EF3"/>
    <w:rsid w:val="00AE0E60"/>
    <w:rsid w:val="00AE1A11"/>
    <w:rsid w:val="00AE4E2E"/>
    <w:rsid w:val="00AE5774"/>
    <w:rsid w:val="00AE58AC"/>
    <w:rsid w:val="00AF10FB"/>
    <w:rsid w:val="00AF34DA"/>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4899"/>
    <w:rsid w:val="00B8744A"/>
    <w:rsid w:val="00B95E7C"/>
    <w:rsid w:val="00BA0F93"/>
    <w:rsid w:val="00BA710B"/>
    <w:rsid w:val="00BB1949"/>
    <w:rsid w:val="00BB222B"/>
    <w:rsid w:val="00BB25D8"/>
    <w:rsid w:val="00BB32FE"/>
    <w:rsid w:val="00BB41E3"/>
    <w:rsid w:val="00BE4F6C"/>
    <w:rsid w:val="00BE7C58"/>
    <w:rsid w:val="00BF3EE2"/>
    <w:rsid w:val="00BF62B6"/>
    <w:rsid w:val="00BF7D5C"/>
    <w:rsid w:val="00C10D54"/>
    <w:rsid w:val="00C14E60"/>
    <w:rsid w:val="00C16BAD"/>
    <w:rsid w:val="00C17A9F"/>
    <w:rsid w:val="00C20358"/>
    <w:rsid w:val="00C2287F"/>
    <w:rsid w:val="00C317BB"/>
    <w:rsid w:val="00C37999"/>
    <w:rsid w:val="00C430EB"/>
    <w:rsid w:val="00C459DD"/>
    <w:rsid w:val="00C46B66"/>
    <w:rsid w:val="00C52A30"/>
    <w:rsid w:val="00C61374"/>
    <w:rsid w:val="00C67212"/>
    <w:rsid w:val="00C71BD4"/>
    <w:rsid w:val="00C7689F"/>
    <w:rsid w:val="00C81628"/>
    <w:rsid w:val="00C820FA"/>
    <w:rsid w:val="00C831AE"/>
    <w:rsid w:val="00C917F2"/>
    <w:rsid w:val="00C933BD"/>
    <w:rsid w:val="00C9738E"/>
    <w:rsid w:val="00CA2CA5"/>
    <w:rsid w:val="00CA6E66"/>
    <w:rsid w:val="00CB1088"/>
    <w:rsid w:val="00CB2196"/>
    <w:rsid w:val="00CB37F0"/>
    <w:rsid w:val="00CB42B9"/>
    <w:rsid w:val="00CB6FE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75D"/>
    <w:rsid w:val="00D37847"/>
    <w:rsid w:val="00D422CA"/>
    <w:rsid w:val="00D4491D"/>
    <w:rsid w:val="00D4517C"/>
    <w:rsid w:val="00D540ED"/>
    <w:rsid w:val="00D54323"/>
    <w:rsid w:val="00D601AB"/>
    <w:rsid w:val="00D6173C"/>
    <w:rsid w:val="00D61BAE"/>
    <w:rsid w:val="00D61E00"/>
    <w:rsid w:val="00D649AF"/>
    <w:rsid w:val="00D64A72"/>
    <w:rsid w:val="00D66585"/>
    <w:rsid w:val="00D66C9C"/>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25B8"/>
    <w:rsid w:val="00DB59AF"/>
    <w:rsid w:val="00DB5B21"/>
    <w:rsid w:val="00DB63A7"/>
    <w:rsid w:val="00DC2A93"/>
    <w:rsid w:val="00DC4EEF"/>
    <w:rsid w:val="00DC67BE"/>
    <w:rsid w:val="00DE39BF"/>
    <w:rsid w:val="00DE59A0"/>
    <w:rsid w:val="00DF207F"/>
    <w:rsid w:val="00DF3CDF"/>
    <w:rsid w:val="00DF6E30"/>
    <w:rsid w:val="00E00BAB"/>
    <w:rsid w:val="00E0144B"/>
    <w:rsid w:val="00E019A8"/>
    <w:rsid w:val="00E07193"/>
    <w:rsid w:val="00E075CE"/>
    <w:rsid w:val="00E12583"/>
    <w:rsid w:val="00E21150"/>
    <w:rsid w:val="00E341DB"/>
    <w:rsid w:val="00E37682"/>
    <w:rsid w:val="00E41439"/>
    <w:rsid w:val="00E424F4"/>
    <w:rsid w:val="00E45FC7"/>
    <w:rsid w:val="00E4715E"/>
    <w:rsid w:val="00E51FB4"/>
    <w:rsid w:val="00E553B9"/>
    <w:rsid w:val="00E5604C"/>
    <w:rsid w:val="00E63055"/>
    <w:rsid w:val="00E667CB"/>
    <w:rsid w:val="00E66FC6"/>
    <w:rsid w:val="00E70533"/>
    <w:rsid w:val="00E7345F"/>
    <w:rsid w:val="00E759D2"/>
    <w:rsid w:val="00E75F52"/>
    <w:rsid w:val="00E81B57"/>
    <w:rsid w:val="00E872BA"/>
    <w:rsid w:val="00E91A16"/>
    <w:rsid w:val="00E93BCE"/>
    <w:rsid w:val="00E95B30"/>
    <w:rsid w:val="00EA2F74"/>
    <w:rsid w:val="00EA5315"/>
    <w:rsid w:val="00EA539B"/>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42BE"/>
    <w:rsid w:val="00EF44C6"/>
    <w:rsid w:val="00EF45AB"/>
    <w:rsid w:val="00F01FED"/>
    <w:rsid w:val="00F05FA5"/>
    <w:rsid w:val="00F071A1"/>
    <w:rsid w:val="00F1546E"/>
    <w:rsid w:val="00F20CB5"/>
    <w:rsid w:val="00F23D73"/>
    <w:rsid w:val="00F32890"/>
    <w:rsid w:val="00F35840"/>
    <w:rsid w:val="00F43F28"/>
    <w:rsid w:val="00F476D7"/>
    <w:rsid w:val="00F52FB3"/>
    <w:rsid w:val="00F66BA2"/>
    <w:rsid w:val="00F71B31"/>
    <w:rsid w:val="00F73370"/>
    <w:rsid w:val="00F7409D"/>
    <w:rsid w:val="00F75717"/>
    <w:rsid w:val="00F83FB1"/>
    <w:rsid w:val="00F840AB"/>
    <w:rsid w:val="00F87019"/>
    <w:rsid w:val="00F90BF4"/>
    <w:rsid w:val="00F94D9A"/>
    <w:rsid w:val="00F95923"/>
    <w:rsid w:val="00F95EC7"/>
    <w:rsid w:val="00F97475"/>
    <w:rsid w:val="00F97D7B"/>
    <w:rsid w:val="00FA2092"/>
    <w:rsid w:val="00FA54D7"/>
    <w:rsid w:val="00FA54F1"/>
    <w:rsid w:val="00FB0B5B"/>
    <w:rsid w:val="00FC0938"/>
    <w:rsid w:val="00FC36D4"/>
    <w:rsid w:val="00FC3D1D"/>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6BD93"/>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30</cp:revision>
  <cp:lastPrinted>2024-03-19T13:26:00Z</cp:lastPrinted>
  <dcterms:created xsi:type="dcterms:W3CDTF">2025-05-14T17:32:00Z</dcterms:created>
  <dcterms:modified xsi:type="dcterms:W3CDTF">2025-07-07T16:50:00Z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