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3F7E" w14:textId="77777777" w:rsidR="001434DF" w:rsidRPr="00333BF5" w:rsidRDefault="001434DF" w:rsidP="001434DF">
      <w:pPr>
        <w:spacing w:after="0" w:line="264" w:lineRule="auto"/>
        <w:rPr>
          <w:b/>
        </w:rPr>
      </w:pPr>
      <w:r w:rsidRPr="00333BF5">
        <w:rPr>
          <w:b/>
        </w:rPr>
        <w:t>John V. Lindsay Wildcat Academy Charter School</w:t>
      </w:r>
    </w:p>
    <w:p w14:paraId="6BD69432" w14:textId="77777777" w:rsidR="001434DF" w:rsidRPr="00333BF5" w:rsidRDefault="001434DF" w:rsidP="001434DF">
      <w:pPr>
        <w:spacing w:after="0" w:line="264" w:lineRule="auto"/>
        <w:rPr>
          <w:b/>
        </w:rPr>
      </w:pPr>
      <w:r w:rsidRPr="00333BF5">
        <w:rPr>
          <w:b/>
        </w:rPr>
        <w:t>Board of Trustees Meeting Minutes</w:t>
      </w:r>
    </w:p>
    <w:p w14:paraId="220030AF" w14:textId="77777777" w:rsidR="001434DF" w:rsidRDefault="001434DF" w:rsidP="001434DF">
      <w:pPr>
        <w:spacing w:after="0" w:line="264" w:lineRule="auto"/>
        <w:ind w:left="0" w:firstLine="0"/>
      </w:pPr>
    </w:p>
    <w:p w14:paraId="7C58806A" w14:textId="5D384138" w:rsidR="001434DF" w:rsidRDefault="001434DF" w:rsidP="001434DF">
      <w:pPr>
        <w:spacing w:before="80" w:after="0" w:line="264" w:lineRule="auto"/>
      </w:pPr>
      <w:r w:rsidRPr="00333BF5">
        <w:rPr>
          <w:b/>
        </w:rPr>
        <w:t>Date:</w:t>
      </w:r>
      <w:r>
        <w:tab/>
      </w:r>
      <w:bookmarkStart w:id="0" w:name="_Hlk212027694"/>
      <w:r w:rsidR="006A03BB">
        <w:t>December 17,</w:t>
      </w:r>
      <w:r>
        <w:t xml:space="preserve"> 2025</w:t>
      </w:r>
      <w:bookmarkEnd w:id="0"/>
    </w:p>
    <w:p w14:paraId="6A43505A" w14:textId="77777777" w:rsidR="001434DF" w:rsidRDefault="001434DF" w:rsidP="001434DF">
      <w:pPr>
        <w:spacing w:before="80" w:after="0" w:line="264" w:lineRule="auto"/>
      </w:pPr>
      <w:r w:rsidRPr="00333BF5">
        <w:rPr>
          <w:b/>
        </w:rPr>
        <w:t>Time:</w:t>
      </w:r>
      <w:r>
        <w:tab/>
        <w:t>10:00 AM</w:t>
      </w:r>
    </w:p>
    <w:p w14:paraId="336E71A0"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2F09D44D"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27226B43" w14:textId="77777777" w:rsidR="001434DF" w:rsidRDefault="001434DF" w:rsidP="001434DF">
      <w:pPr>
        <w:spacing w:after="0" w:line="264" w:lineRule="auto"/>
      </w:pPr>
    </w:p>
    <w:p w14:paraId="6E79A248" w14:textId="77777777" w:rsidR="001434DF" w:rsidRPr="00333BF5" w:rsidRDefault="001434DF" w:rsidP="001434DF">
      <w:pPr>
        <w:spacing w:after="0" w:line="264" w:lineRule="auto"/>
        <w:rPr>
          <w:b/>
        </w:rPr>
      </w:pPr>
      <w:r w:rsidRPr="00333BF5">
        <w:rPr>
          <w:b/>
        </w:rPr>
        <w:t>Members Present:</w:t>
      </w:r>
    </w:p>
    <w:p w14:paraId="4B53A628" w14:textId="65C6FA28"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Darah Kasten, Kimberly LaRosa</w:t>
      </w:r>
      <w:r w:rsidR="00494922">
        <w:rPr>
          <w:bCs/>
        </w:rPr>
        <w:t>, Kareema Watins</w:t>
      </w:r>
    </w:p>
    <w:p w14:paraId="631A2C10" w14:textId="66060407" w:rsidR="001434DF" w:rsidRDefault="001434DF" w:rsidP="001434DF">
      <w:pPr>
        <w:tabs>
          <w:tab w:val="left" w:pos="2160"/>
        </w:tabs>
        <w:spacing w:after="0" w:line="264" w:lineRule="auto"/>
        <w:ind w:left="2160" w:hanging="2160"/>
      </w:pPr>
      <w:r w:rsidRPr="00807B16">
        <w:rPr>
          <w:bCs/>
        </w:rPr>
        <w:t>Virtual:</w:t>
      </w:r>
      <w:r w:rsidRPr="00333BF5">
        <w:rPr>
          <w:b/>
        </w:rPr>
        <w:tab/>
      </w:r>
      <w:r>
        <w:t xml:space="preserve">Michael Russo, Richard </w:t>
      </w:r>
      <w:r w:rsidR="00A623EA">
        <w:t>Levine, Dana</w:t>
      </w:r>
      <w:r w:rsidRPr="00F747D9">
        <w:t xml:space="preserve"> Jackson, </w:t>
      </w:r>
      <w:bookmarkStart w:id="1" w:name="_Hlk212027538"/>
      <w:r w:rsidRPr="00F747D9">
        <w:t>Evgenia Soldatos</w:t>
      </w:r>
      <w:bookmarkEnd w:id="1"/>
      <w:r w:rsidR="00A205BB">
        <w:t xml:space="preserve">, </w:t>
      </w:r>
      <w:r w:rsidR="00A623EA">
        <w:t>Lawrence NG</w:t>
      </w:r>
    </w:p>
    <w:p w14:paraId="7E19525A" w14:textId="77777777" w:rsidR="001434DF" w:rsidRDefault="001434DF" w:rsidP="001434DF">
      <w:pPr>
        <w:tabs>
          <w:tab w:val="left" w:pos="2160"/>
        </w:tabs>
        <w:spacing w:after="0" w:line="264" w:lineRule="auto"/>
        <w:ind w:left="2160" w:hanging="2160"/>
      </w:pPr>
    </w:p>
    <w:p w14:paraId="2C794028" w14:textId="77777777" w:rsidR="001434DF" w:rsidRDefault="001434DF" w:rsidP="001434DF">
      <w:pPr>
        <w:spacing w:after="0" w:line="264" w:lineRule="auto"/>
        <w:ind w:left="0" w:firstLine="0"/>
      </w:pPr>
      <w:r w:rsidRPr="001C6089">
        <w:rPr>
          <w:b/>
          <w:bCs/>
        </w:rPr>
        <w:t>Members Absent:</w:t>
      </w:r>
      <w:r>
        <w:t xml:space="preserve"> </w:t>
      </w:r>
      <w:r>
        <w:tab/>
      </w:r>
      <w:r w:rsidR="00A623EA">
        <w:t>Harvey Newman</w:t>
      </w:r>
    </w:p>
    <w:p w14:paraId="429F02F1" w14:textId="77777777" w:rsidR="001434DF" w:rsidRDefault="001434DF" w:rsidP="001434DF">
      <w:pPr>
        <w:spacing w:after="0" w:line="264" w:lineRule="auto"/>
        <w:rPr>
          <w:b/>
        </w:rPr>
      </w:pPr>
    </w:p>
    <w:p w14:paraId="6940AB2B" w14:textId="4F05020B" w:rsidR="001434DF" w:rsidRDefault="001434DF" w:rsidP="001434DF">
      <w:pPr>
        <w:spacing w:after="0" w:line="264" w:lineRule="auto"/>
      </w:pPr>
      <w:r w:rsidRPr="00333BF5">
        <w:rPr>
          <w:b/>
        </w:rPr>
        <w:t>Call to Order</w:t>
      </w:r>
      <w:r>
        <w:t xml:space="preserve">:  Mr. </w:t>
      </w:r>
      <w:r w:rsidR="007B5148">
        <w:t>Tabano</w:t>
      </w:r>
      <w:r>
        <w:t xml:space="preserve"> called the meeting to order at 10:0</w:t>
      </w:r>
      <w:r w:rsidR="00435F76">
        <w:t>2</w:t>
      </w:r>
      <w:r>
        <w:t xml:space="preserve"> AM on </w:t>
      </w:r>
      <w:r w:rsidR="00435F76">
        <w:t>December</w:t>
      </w:r>
      <w:r>
        <w:t xml:space="preserve"> </w:t>
      </w:r>
      <w:r w:rsidR="00435F76">
        <w:t>17</w:t>
      </w:r>
      <w:r>
        <w:t xml:space="preserve">, 2025 </w:t>
      </w:r>
    </w:p>
    <w:p w14:paraId="70F385BB" w14:textId="77777777" w:rsidR="001434DF" w:rsidRDefault="001434DF" w:rsidP="001434DF">
      <w:pPr>
        <w:spacing w:after="0" w:line="264" w:lineRule="auto"/>
      </w:pPr>
    </w:p>
    <w:p w14:paraId="495E5377" w14:textId="77777777" w:rsidR="001434DF" w:rsidRPr="000F4557" w:rsidRDefault="001434DF" w:rsidP="001434DF">
      <w:pPr>
        <w:spacing w:after="0" w:line="264" w:lineRule="auto"/>
        <w:rPr>
          <w:b/>
        </w:rPr>
      </w:pPr>
      <w:r w:rsidRPr="00333BF5">
        <w:rPr>
          <w:b/>
        </w:rPr>
        <w:t xml:space="preserve">Report of the Chairperson </w:t>
      </w:r>
    </w:p>
    <w:p w14:paraId="42B4D1E0" w14:textId="77777777" w:rsidR="001434DF" w:rsidRDefault="001434DF" w:rsidP="001434DF">
      <w:pPr>
        <w:spacing w:after="0" w:line="264" w:lineRule="auto"/>
      </w:pPr>
      <w:r>
        <w:t xml:space="preserve">The Board accepted the absence of </w:t>
      </w:r>
      <w:r w:rsidR="00A623EA">
        <w:t>Harvey Newman</w:t>
      </w:r>
      <w:r>
        <w:t>.</w:t>
      </w:r>
    </w:p>
    <w:p w14:paraId="2DE44974" w14:textId="77777777" w:rsidR="001434DF" w:rsidRPr="004C4F9A" w:rsidRDefault="001434DF" w:rsidP="001434DF">
      <w:pPr>
        <w:spacing w:after="0" w:line="264" w:lineRule="auto"/>
        <w:ind w:left="0" w:firstLine="0"/>
        <w:rPr>
          <w:b/>
        </w:rPr>
      </w:pPr>
    </w:p>
    <w:p w14:paraId="29E2C122" w14:textId="08A144B9" w:rsidR="001434DF" w:rsidRPr="000A5A5D" w:rsidRDefault="001434DF" w:rsidP="001434DF">
      <w:pPr>
        <w:spacing w:after="0" w:line="264" w:lineRule="auto"/>
        <w:rPr>
          <w:vertAlign w:val="superscript"/>
        </w:rPr>
      </w:pPr>
      <w:r>
        <w:t xml:space="preserve">The minutes summarizing the </w:t>
      </w:r>
      <w:bookmarkStart w:id="2" w:name="_Hlk171502386"/>
      <w:bookmarkStart w:id="3" w:name="_Hlk212027638"/>
      <w:r w:rsidR="00435F76">
        <w:t xml:space="preserve">November </w:t>
      </w:r>
      <w:r w:rsidR="00A623EA">
        <w:t>2</w:t>
      </w:r>
      <w:r w:rsidR="00E03FD8">
        <w:t>0</w:t>
      </w:r>
      <w:r>
        <w:t xml:space="preserve">, </w:t>
      </w:r>
      <w:bookmarkEnd w:id="2"/>
      <w:r>
        <w:t xml:space="preserve">2025 </w:t>
      </w:r>
      <w:bookmarkEnd w:id="3"/>
      <w:r>
        <w:t xml:space="preserve">board minutes were disseminated prior to the meeting. </w:t>
      </w:r>
    </w:p>
    <w:p w14:paraId="7B17EE98" w14:textId="77777777" w:rsidR="001434DF" w:rsidRDefault="001434DF" w:rsidP="001434DF">
      <w:pPr>
        <w:spacing w:after="0" w:line="264" w:lineRule="auto"/>
        <w:ind w:left="0" w:firstLine="0"/>
      </w:pPr>
    </w:p>
    <w:p w14:paraId="602934BA" w14:textId="1127C12E" w:rsidR="001434DF" w:rsidRDefault="001434DF" w:rsidP="001434DF">
      <w:pPr>
        <w:spacing w:after="0" w:line="264" w:lineRule="auto"/>
      </w:pPr>
      <w:r>
        <w:t xml:space="preserve">Mr. </w:t>
      </w:r>
      <w:r w:rsidR="00A623EA">
        <w:t>Tabano</w:t>
      </w:r>
      <w:r>
        <w:t xml:space="preserve"> asked for a motion to accept the </w:t>
      </w:r>
      <w:r w:rsidR="00E03FD8">
        <w:t>November 20</w:t>
      </w:r>
      <w:r>
        <w:t>,</w:t>
      </w:r>
      <w:r w:rsidRPr="001C6089">
        <w:t xml:space="preserve"> 2025 </w:t>
      </w:r>
      <w:r>
        <w:t xml:space="preserve">minutes </w:t>
      </w:r>
    </w:p>
    <w:p w14:paraId="27D8B8FC" w14:textId="77777777" w:rsidR="001434DF" w:rsidRDefault="001434DF" w:rsidP="001434DF">
      <w:pPr>
        <w:spacing w:after="0" w:line="264" w:lineRule="auto"/>
      </w:pPr>
    </w:p>
    <w:p w14:paraId="403D673A" w14:textId="7CB819E1" w:rsidR="001434DF" w:rsidRDefault="001434DF" w:rsidP="001434DF">
      <w:pPr>
        <w:tabs>
          <w:tab w:val="left" w:pos="1440"/>
        </w:tabs>
        <w:spacing w:after="0" w:line="264" w:lineRule="auto"/>
        <w:ind w:left="1440" w:hanging="1440"/>
      </w:pPr>
      <w:r>
        <w:rPr>
          <w:b/>
        </w:rPr>
        <w:t>Motion:</w:t>
      </w:r>
      <w:r>
        <w:rPr>
          <w:b/>
        </w:rPr>
        <w:tab/>
      </w:r>
      <w:r>
        <w:t xml:space="preserve">Mr. Russo made the motion to accept the </w:t>
      </w:r>
      <w:r w:rsidR="00E03FD8">
        <w:t>November</w:t>
      </w:r>
      <w:r w:rsidR="00A623EA">
        <w:t xml:space="preserve"> 2</w:t>
      </w:r>
      <w:r w:rsidR="00E03FD8">
        <w:t>0</w:t>
      </w:r>
      <w:r w:rsidR="00A623EA">
        <w:t>,</w:t>
      </w:r>
      <w:r w:rsidR="00A623EA" w:rsidRPr="001C6089">
        <w:t xml:space="preserve"> 2025 </w:t>
      </w:r>
      <w:r w:rsidRPr="009236C9">
        <w:t>minutes</w:t>
      </w:r>
    </w:p>
    <w:p w14:paraId="0EADE115" w14:textId="3ED6751E" w:rsidR="001434DF" w:rsidRDefault="001434DF" w:rsidP="001434DF">
      <w:pPr>
        <w:tabs>
          <w:tab w:val="left" w:pos="1440"/>
        </w:tabs>
        <w:spacing w:after="0" w:line="264" w:lineRule="auto"/>
        <w:ind w:left="14" w:hanging="14"/>
      </w:pPr>
      <w:r>
        <w:rPr>
          <w:b/>
        </w:rPr>
        <w:t>Second:</w:t>
      </w:r>
      <w:r>
        <w:tab/>
        <w:t>M</w:t>
      </w:r>
      <w:r w:rsidR="00E03FD8">
        <w:t>r</w:t>
      </w:r>
      <w:r>
        <w:t xml:space="preserve">. </w:t>
      </w:r>
      <w:r w:rsidR="00E03FD8">
        <w:t>Levine</w:t>
      </w:r>
      <w:r>
        <w:t xml:space="preserve"> seconded the motion.</w:t>
      </w:r>
    </w:p>
    <w:p w14:paraId="3FA0A145" w14:textId="77777777" w:rsidR="001434DF" w:rsidRDefault="001434DF" w:rsidP="001434DF">
      <w:pPr>
        <w:tabs>
          <w:tab w:val="left" w:pos="1440"/>
        </w:tabs>
        <w:spacing w:after="0" w:line="264" w:lineRule="auto"/>
        <w:ind w:left="14" w:hanging="14"/>
      </w:pPr>
      <w:r>
        <w:rPr>
          <w:b/>
        </w:rPr>
        <w:t>Vote:</w:t>
      </w:r>
      <w:r>
        <w:rPr>
          <w:b/>
        </w:rPr>
        <w:tab/>
      </w:r>
      <w:r>
        <w:t>Unanimous.</w:t>
      </w:r>
    </w:p>
    <w:p w14:paraId="1057A837" w14:textId="77777777" w:rsidR="001434DF" w:rsidRDefault="001434DF" w:rsidP="001434DF">
      <w:pPr>
        <w:tabs>
          <w:tab w:val="left" w:pos="1440"/>
        </w:tabs>
        <w:spacing w:after="0" w:line="264" w:lineRule="auto"/>
      </w:pPr>
    </w:p>
    <w:p w14:paraId="0DDCF8C9" w14:textId="72738B85" w:rsidR="001434DF" w:rsidRDefault="001434DF" w:rsidP="001434DF">
      <w:pPr>
        <w:tabs>
          <w:tab w:val="left" w:pos="1440"/>
        </w:tabs>
        <w:spacing w:after="0" w:line="264" w:lineRule="auto"/>
      </w:pPr>
      <w:bookmarkStart w:id="4" w:name="_Hlk180592901"/>
      <w:r>
        <w:t xml:space="preserve">Mr. </w:t>
      </w:r>
      <w:r w:rsidR="00A623EA">
        <w:t>Tabano</w:t>
      </w:r>
      <w:r>
        <w:t xml:space="preserve"> asked for a motion to approve the agenda for</w:t>
      </w:r>
      <w:r w:rsidR="00F625B5">
        <w:t xml:space="preserve"> December 17</w:t>
      </w:r>
      <w:r w:rsidR="00A623EA">
        <w:t>,</w:t>
      </w:r>
      <w:r w:rsidRPr="001C6089">
        <w:t xml:space="preserve"> 2025</w:t>
      </w:r>
      <w:r>
        <w:t>.</w:t>
      </w:r>
    </w:p>
    <w:p w14:paraId="7140F056" w14:textId="77777777" w:rsidR="001434DF" w:rsidRDefault="001434DF" w:rsidP="001434DF">
      <w:pPr>
        <w:tabs>
          <w:tab w:val="left" w:pos="1440"/>
        </w:tabs>
        <w:spacing w:after="0" w:line="264" w:lineRule="auto"/>
      </w:pPr>
    </w:p>
    <w:p w14:paraId="635111B8" w14:textId="0B94D711" w:rsidR="001434DF" w:rsidRDefault="001434DF" w:rsidP="001434DF">
      <w:pPr>
        <w:tabs>
          <w:tab w:val="left" w:pos="1440"/>
        </w:tabs>
        <w:spacing w:after="0" w:line="264" w:lineRule="auto"/>
      </w:pPr>
      <w:r>
        <w:rPr>
          <w:b/>
        </w:rPr>
        <w:t>Motion:</w:t>
      </w:r>
      <w:r>
        <w:tab/>
        <w:t>M</w:t>
      </w:r>
      <w:r w:rsidR="00F625B5">
        <w:t>r</w:t>
      </w:r>
      <w:r>
        <w:t xml:space="preserve">. </w:t>
      </w:r>
      <w:r w:rsidR="00F625B5">
        <w:t>Russo</w:t>
      </w:r>
      <w:r>
        <w:t xml:space="preserve"> made the motion to approve the agenda for </w:t>
      </w:r>
      <w:r w:rsidR="00F625B5">
        <w:t xml:space="preserve">December </w:t>
      </w:r>
      <w:r w:rsidR="00EC7B8A">
        <w:t>17,</w:t>
      </w:r>
      <w:r w:rsidR="00A623EA" w:rsidRPr="00A623EA">
        <w:t xml:space="preserve"> 2025</w:t>
      </w:r>
      <w:r>
        <w:t>.</w:t>
      </w:r>
    </w:p>
    <w:p w14:paraId="3821B110" w14:textId="462BFF26" w:rsidR="001434DF" w:rsidRDefault="001434DF" w:rsidP="001434DF">
      <w:pPr>
        <w:tabs>
          <w:tab w:val="left" w:pos="1440"/>
        </w:tabs>
        <w:spacing w:after="0" w:line="264" w:lineRule="auto"/>
      </w:pPr>
      <w:r>
        <w:rPr>
          <w:b/>
        </w:rPr>
        <w:t>Second:</w:t>
      </w:r>
      <w:r>
        <w:rPr>
          <w:b/>
        </w:rPr>
        <w:tab/>
      </w:r>
      <w:r>
        <w:t xml:space="preserve">Mr. </w:t>
      </w:r>
      <w:r w:rsidR="00F625B5">
        <w:t>NG</w:t>
      </w:r>
      <w:r>
        <w:t xml:space="preserve"> seconded the motion.</w:t>
      </w:r>
    </w:p>
    <w:p w14:paraId="7F9277E5" w14:textId="77777777" w:rsidR="001434DF" w:rsidRDefault="001434DF" w:rsidP="001434DF">
      <w:pPr>
        <w:tabs>
          <w:tab w:val="left" w:pos="1440"/>
        </w:tabs>
        <w:spacing w:after="0" w:line="264" w:lineRule="auto"/>
      </w:pPr>
      <w:r>
        <w:rPr>
          <w:b/>
        </w:rPr>
        <w:t>Vote:</w:t>
      </w:r>
      <w:r>
        <w:rPr>
          <w:b/>
        </w:rPr>
        <w:tab/>
      </w:r>
      <w:r>
        <w:t>Unanimous.</w:t>
      </w:r>
    </w:p>
    <w:bookmarkEnd w:id="4"/>
    <w:p w14:paraId="310E782A" w14:textId="77777777" w:rsidR="00BB32FE" w:rsidRDefault="00BB32FE" w:rsidP="00CE62DF">
      <w:pPr>
        <w:spacing w:after="0" w:line="264" w:lineRule="auto"/>
        <w:ind w:left="0" w:firstLine="0"/>
        <w:rPr>
          <w:b/>
        </w:rPr>
      </w:pPr>
    </w:p>
    <w:p w14:paraId="1324B35C" w14:textId="7E0D240D" w:rsidR="003940EE" w:rsidRDefault="003940EE" w:rsidP="00681994">
      <w:pPr>
        <w:spacing w:after="0" w:line="264" w:lineRule="auto"/>
        <w:rPr>
          <w:b/>
        </w:rPr>
      </w:pPr>
      <w:bookmarkStart w:id="5" w:name="_Hlk180593487"/>
      <w:r>
        <w:rPr>
          <w:b/>
        </w:rPr>
        <w:t>Report of the CEO and Principal</w:t>
      </w:r>
      <w:bookmarkEnd w:id="5"/>
    </w:p>
    <w:p w14:paraId="592D0AE5" w14:textId="73E321C9" w:rsidR="00F625B5" w:rsidRDefault="00F625B5" w:rsidP="00681994">
      <w:pPr>
        <w:spacing w:after="0" w:line="264" w:lineRule="auto"/>
        <w:rPr>
          <w:b/>
        </w:rPr>
      </w:pPr>
    </w:p>
    <w:p w14:paraId="5A975AA8" w14:textId="77777777" w:rsidR="006B77E0" w:rsidRDefault="006B77E0" w:rsidP="006B77E0">
      <w:pPr>
        <w:pStyle w:val="Default"/>
      </w:pPr>
    </w:p>
    <w:p w14:paraId="7B7DCB4D" w14:textId="77777777" w:rsidR="006B77E0" w:rsidRDefault="006B77E0" w:rsidP="006B77E0">
      <w:pPr>
        <w:pStyle w:val="Default"/>
      </w:pPr>
      <w:r>
        <w:t xml:space="preserve"> </w:t>
      </w:r>
    </w:p>
    <w:p w14:paraId="2C825E33" w14:textId="7CCF49E5" w:rsidR="006B77E0" w:rsidRDefault="006B77E0" w:rsidP="006B77E0">
      <w:pPr>
        <w:pStyle w:val="Default"/>
        <w:rPr>
          <w:sz w:val="23"/>
          <w:szCs w:val="23"/>
        </w:rPr>
      </w:pPr>
      <w:r>
        <w:rPr>
          <w:sz w:val="23"/>
          <w:szCs w:val="23"/>
          <w:u w:val="single"/>
        </w:rPr>
        <w:lastRenderedPageBreak/>
        <w:t xml:space="preserve"> </w:t>
      </w:r>
      <w:r w:rsidRPr="006B77E0">
        <w:rPr>
          <w:sz w:val="23"/>
          <w:szCs w:val="23"/>
          <w:u w:val="single"/>
        </w:rPr>
        <w:t>Resolution: Programmatic changes</w:t>
      </w:r>
      <w:r>
        <w:rPr>
          <w:sz w:val="23"/>
          <w:szCs w:val="23"/>
          <w:u w:val="single"/>
        </w:rPr>
        <w:t>:</w:t>
      </w:r>
      <w:r w:rsidRPr="006B77E0">
        <w:rPr>
          <w:sz w:val="23"/>
          <w:szCs w:val="23"/>
        </w:rPr>
        <w:t xml:space="preserve">  </w:t>
      </w:r>
      <w:r>
        <w:rPr>
          <w:sz w:val="23"/>
          <w:szCs w:val="23"/>
        </w:rPr>
        <w:t xml:space="preserve">Ms. Watkins informed the board of the debrief that occurred following the renewal visits. A recommendation from the NYCDOE authorizers was that school leaders moved with expectancy and urgency. This prompted school administration to look at the program models of both schools. Ms. Watkins explained that effective for the Spring 2026 which begins the end of January that </w:t>
      </w:r>
      <w:r w:rsidRPr="006B77E0">
        <w:rPr>
          <w:sz w:val="23"/>
          <w:szCs w:val="23"/>
        </w:rPr>
        <w:t>the Bronx campus will transition to ensuring that the students have a full-time week to week schedule to ensure that students get more seat time. This will allow the continuity of core classes on a weekly basis, and more targeted interventions and creating a pathway to regent’s examinations. The internship component has</w:t>
      </w:r>
      <w:r w:rsidR="00357C34">
        <w:rPr>
          <w:sz w:val="23"/>
          <w:szCs w:val="23"/>
        </w:rPr>
        <w:t xml:space="preserve"> also </w:t>
      </w:r>
      <w:r w:rsidR="00357C34" w:rsidRPr="006B77E0">
        <w:rPr>
          <w:sz w:val="23"/>
          <w:szCs w:val="23"/>
        </w:rPr>
        <w:t>been</w:t>
      </w:r>
      <w:r w:rsidRPr="006B77E0">
        <w:rPr>
          <w:sz w:val="23"/>
          <w:szCs w:val="23"/>
        </w:rPr>
        <w:t xml:space="preserve"> eliminated in the Bronx and replaced with two career development courses that will follow the CDOS curriculum and standards at a High School Level.</w:t>
      </w:r>
    </w:p>
    <w:p w14:paraId="7320DF13" w14:textId="4F1AD4B0" w:rsidR="00357C34" w:rsidRDefault="00357C34" w:rsidP="006B77E0">
      <w:pPr>
        <w:pStyle w:val="Default"/>
        <w:rPr>
          <w:sz w:val="23"/>
          <w:szCs w:val="23"/>
        </w:rPr>
      </w:pPr>
    </w:p>
    <w:p w14:paraId="535E3648" w14:textId="05352BDE" w:rsidR="00357C34" w:rsidRPr="006B77E0" w:rsidRDefault="00357C34" w:rsidP="006B77E0">
      <w:pPr>
        <w:pStyle w:val="Default"/>
        <w:rPr>
          <w:sz w:val="23"/>
          <w:szCs w:val="23"/>
        </w:rPr>
      </w:pPr>
      <w:r>
        <w:rPr>
          <w:sz w:val="23"/>
          <w:szCs w:val="23"/>
        </w:rPr>
        <w:t xml:space="preserve">The internship department now has new leadership with Mr. Shareef Watford stepping in. </w:t>
      </w:r>
    </w:p>
    <w:p w14:paraId="37F30CC2" w14:textId="77777777" w:rsidR="00357C34" w:rsidRPr="00357C34" w:rsidRDefault="00357C34" w:rsidP="00357C34">
      <w:pPr>
        <w:spacing w:after="0" w:line="264" w:lineRule="auto"/>
        <w:rPr>
          <w:bCs/>
        </w:rPr>
      </w:pPr>
      <w:r w:rsidRPr="00357C34">
        <w:rPr>
          <w:bCs/>
        </w:rPr>
        <w:t xml:space="preserve">Mr. Tabano asked for a motion to accept the Programmatic changes beginning the Spring 2026 term. </w:t>
      </w:r>
    </w:p>
    <w:p w14:paraId="023D4240" w14:textId="77777777" w:rsidR="00357C34" w:rsidRPr="00357C34" w:rsidRDefault="00357C34" w:rsidP="00357C34">
      <w:pPr>
        <w:spacing w:after="0" w:line="264" w:lineRule="auto"/>
        <w:ind w:left="40"/>
        <w:rPr>
          <w:bCs/>
        </w:rPr>
      </w:pPr>
      <w:r w:rsidRPr="00357C34">
        <w:rPr>
          <w:b/>
        </w:rPr>
        <w:t>Motion:</w:t>
      </w:r>
      <w:r w:rsidRPr="00357C34">
        <w:rPr>
          <w:bCs/>
        </w:rPr>
        <w:tab/>
        <w:t xml:space="preserve">Mr. Russo made the motion to accept the Programmatic changes </w:t>
      </w:r>
    </w:p>
    <w:p w14:paraId="03234794" w14:textId="77777777" w:rsidR="00357C34" w:rsidRPr="00357C34" w:rsidRDefault="00357C34" w:rsidP="00357C34">
      <w:pPr>
        <w:spacing w:after="0" w:line="264" w:lineRule="auto"/>
        <w:ind w:left="40"/>
        <w:rPr>
          <w:bCs/>
        </w:rPr>
      </w:pPr>
      <w:r w:rsidRPr="00357C34">
        <w:rPr>
          <w:b/>
        </w:rPr>
        <w:t>Second:</w:t>
      </w:r>
      <w:r w:rsidRPr="00357C34">
        <w:rPr>
          <w:bCs/>
        </w:rPr>
        <w:tab/>
        <w:t>Mr. Levine seconded the motion</w:t>
      </w:r>
    </w:p>
    <w:p w14:paraId="7B7DA054" w14:textId="77777777" w:rsidR="00357C34" w:rsidRPr="00357C34" w:rsidRDefault="00357C34" w:rsidP="00357C34">
      <w:pPr>
        <w:spacing w:after="0" w:line="264" w:lineRule="auto"/>
        <w:ind w:left="40"/>
        <w:rPr>
          <w:bCs/>
        </w:rPr>
      </w:pPr>
      <w:r w:rsidRPr="00357C34">
        <w:rPr>
          <w:b/>
        </w:rPr>
        <w:t>Vote:</w:t>
      </w:r>
      <w:r w:rsidRPr="00357C34">
        <w:rPr>
          <w:bCs/>
        </w:rPr>
        <w:tab/>
      </w:r>
      <w:r w:rsidRPr="00357C34">
        <w:rPr>
          <w:bCs/>
        </w:rPr>
        <w:tab/>
        <w:t>Unanimous</w:t>
      </w:r>
    </w:p>
    <w:p w14:paraId="3B382D22" w14:textId="77777777" w:rsidR="006B77E0" w:rsidRDefault="006B77E0" w:rsidP="006B77E0">
      <w:pPr>
        <w:pStyle w:val="Default"/>
        <w:rPr>
          <w:sz w:val="23"/>
          <w:szCs w:val="23"/>
        </w:rPr>
      </w:pPr>
    </w:p>
    <w:p w14:paraId="5D5A2A83" w14:textId="05C968B2" w:rsidR="006B77E0" w:rsidRDefault="006B77E0" w:rsidP="006B77E0">
      <w:pPr>
        <w:pStyle w:val="Default"/>
        <w:rPr>
          <w:sz w:val="23"/>
          <w:szCs w:val="23"/>
        </w:rPr>
      </w:pPr>
      <w:r w:rsidRPr="00357C34">
        <w:rPr>
          <w:sz w:val="23"/>
          <w:szCs w:val="23"/>
          <w:u w:val="single"/>
        </w:rPr>
        <w:t>State Aid</w:t>
      </w:r>
      <w:r>
        <w:rPr>
          <w:sz w:val="23"/>
          <w:szCs w:val="23"/>
        </w:rPr>
        <w:t xml:space="preserve">: </w:t>
      </w:r>
      <w:r w:rsidR="00357C34">
        <w:rPr>
          <w:sz w:val="23"/>
          <w:szCs w:val="23"/>
        </w:rPr>
        <w:t>Mr. Tabano informed the board that the school</w:t>
      </w:r>
      <w:r w:rsidR="00E55653">
        <w:rPr>
          <w:sz w:val="23"/>
          <w:szCs w:val="23"/>
        </w:rPr>
        <w:t xml:space="preserve"> was notified that there is discretionary funding that is being negotiated. There is a push to get owed funding from last year and the current year. Mr. Tabano is anticipating that this will be resolved after the new year.  </w:t>
      </w:r>
    </w:p>
    <w:p w14:paraId="121745E9" w14:textId="77777777" w:rsidR="006B77E0" w:rsidRDefault="006B77E0" w:rsidP="006B77E0">
      <w:pPr>
        <w:pStyle w:val="Default"/>
        <w:rPr>
          <w:sz w:val="23"/>
          <w:szCs w:val="23"/>
        </w:rPr>
      </w:pPr>
    </w:p>
    <w:p w14:paraId="671DCBE3" w14:textId="7487C859" w:rsidR="006B77E0" w:rsidRDefault="006B77E0" w:rsidP="00E55653">
      <w:pPr>
        <w:pStyle w:val="Default"/>
        <w:rPr>
          <w:sz w:val="23"/>
          <w:szCs w:val="23"/>
        </w:rPr>
      </w:pPr>
      <w:r w:rsidRPr="00E55653">
        <w:rPr>
          <w:sz w:val="23"/>
          <w:szCs w:val="23"/>
          <w:u w:val="single"/>
        </w:rPr>
        <w:t xml:space="preserve">Attendance updates and Incentive </w:t>
      </w:r>
      <w:r w:rsidR="00E55653" w:rsidRPr="00E55653">
        <w:rPr>
          <w:sz w:val="23"/>
          <w:szCs w:val="23"/>
          <w:u w:val="single"/>
        </w:rPr>
        <w:t>Trips</w:t>
      </w:r>
      <w:r w:rsidR="00E55653">
        <w:rPr>
          <w:sz w:val="23"/>
          <w:szCs w:val="23"/>
        </w:rPr>
        <w:t xml:space="preserve">: </w:t>
      </w:r>
      <w:r w:rsidR="00407354" w:rsidRPr="00407354">
        <w:rPr>
          <w:sz w:val="23"/>
          <w:szCs w:val="23"/>
        </w:rPr>
        <w:t>The average daily attendance for both schools have averaged over 54%, which includes Long-term-absences (LTA’s).</w:t>
      </w:r>
      <w:r w:rsidR="00407354">
        <w:rPr>
          <w:sz w:val="23"/>
          <w:szCs w:val="23"/>
        </w:rPr>
        <w:t xml:space="preserve"> </w:t>
      </w:r>
      <w:r w:rsidR="00E55653">
        <w:rPr>
          <w:sz w:val="23"/>
          <w:szCs w:val="23"/>
        </w:rPr>
        <w:t>Ms. Watkins informed the board that the school has been s</w:t>
      </w:r>
      <w:r w:rsidR="00E55653" w:rsidRPr="00E55653">
        <w:rPr>
          <w:sz w:val="23"/>
          <w:szCs w:val="23"/>
        </w:rPr>
        <w:t>hifting toward preventative, data-driven attendance management and</w:t>
      </w:r>
      <w:r w:rsidR="00E55653">
        <w:rPr>
          <w:sz w:val="23"/>
          <w:szCs w:val="23"/>
        </w:rPr>
        <w:t xml:space="preserve"> </w:t>
      </w:r>
      <w:r w:rsidR="00E55653" w:rsidRPr="00E55653">
        <w:rPr>
          <w:sz w:val="23"/>
          <w:szCs w:val="23"/>
        </w:rPr>
        <w:t>instructional cohesion.</w:t>
      </w:r>
      <w:r w:rsidR="00E55653">
        <w:rPr>
          <w:sz w:val="23"/>
          <w:szCs w:val="23"/>
        </w:rPr>
        <w:t xml:space="preserve"> School leadership and instructional support staff has c</w:t>
      </w:r>
      <w:r w:rsidR="00E55653" w:rsidRPr="00E55653">
        <w:rPr>
          <w:sz w:val="23"/>
          <w:szCs w:val="23"/>
        </w:rPr>
        <w:t>reat</w:t>
      </w:r>
      <w:r w:rsidR="00E55653">
        <w:rPr>
          <w:sz w:val="23"/>
          <w:szCs w:val="23"/>
        </w:rPr>
        <w:t>ed</w:t>
      </w:r>
      <w:r w:rsidR="00E55653" w:rsidRPr="00E55653">
        <w:rPr>
          <w:sz w:val="23"/>
          <w:szCs w:val="23"/>
        </w:rPr>
        <w:t xml:space="preserve"> centralized attendance tracking protocols and standardized</w:t>
      </w:r>
      <w:r w:rsidR="00E55653">
        <w:rPr>
          <w:sz w:val="23"/>
          <w:szCs w:val="23"/>
        </w:rPr>
        <w:t xml:space="preserve"> </w:t>
      </w:r>
      <w:r w:rsidR="00E55653" w:rsidRPr="00E55653">
        <w:rPr>
          <w:sz w:val="23"/>
          <w:szCs w:val="23"/>
        </w:rPr>
        <w:t>intervention processes and wraparound support</w:t>
      </w:r>
      <w:r w:rsidR="00E55653">
        <w:rPr>
          <w:sz w:val="23"/>
          <w:szCs w:val="23"/>
        </w:rPr>
        <w:t xml:space="preserve">s that has been in place since September. Through weekly attendance meetings we have been able to increase retention, reengage students and track progress in real time. We have used major trips to incentivize </w:t>
      </w:r>
      <w:r w:rsidR="00AA2981">
        <w:rPr>
          <w:sz w:val="23"/>
          <w:szCs w:val="23"/>
        </w:rPr>
        <w:t xml:space="preserve">attendance. The first trip occurred in October to Lincoln University. The next trip will be occurring over the winter break to Camelback Resort for snow tubing experience, and in February the Bronx campus will be heading to for a full day tour of Boston, and the Manhattan campus will be heading to Philadelphia. </w:t>
      </w:r>
    </w:p>
    <w:p w14:paraId="77C095BA" w14:textId="77777777" w:rsidR="00E55653" w:rsidRDefault="00E55653" w:rsidP="006B77E0">
      <w:pPr>
        <w:pStyle w:val="Default"/>
        <w:rPr>
          <w:sz w:val="23"/>
          <w:szCs w:val="23"/>
        </w:rPr>
      </w:pPr>
    </w:p>
    <w:p w14:paraId="7D23BDAB" w14:textId="7DCB1EC0" w:rsidR="006B77E0" w:rsidRDefault="00AA2981" w:rsidP="006B77E0">
      <w:pPr>
        <w:pStyle w:val="Default"/>
        <w:rPr>
          <w:sz w:val="23"/>
          <w:szCs w:val="23"/>
        </w:rPr>
      </w:pPr>
      <w:r w:rsidRPr="00AA2981">
        <w:rPr>
          <w:sz w:val="23"/>
          <w:szCs w:val="23"/>
          <w:u w:val="single"/>
        </w:rPr>
        <w:t>Enrollment</w:t>
      </w:r>
      <w:r>
        <w:rPr>
          <w:sz w:val="23"/>
          <w:szCs w:val="23"/>
        </w:rPr>
        <w:t xml:space="preserve">: </w:t>
      </w:r>
      <w:r w:rsidR="00407354">
        <w:rPr>
          <w:sz w:val="23"/>
          <w:szCs w:val="23"/>
        </w:rPr>
        <w:t xml:space="preserve"> </w:t>
      </w:r>
      <w:r>
        <w:rPr>
          <w:sz w:val="23"/>
          <w:szCs w:val="23"/>
        </w:rPr>
        <w:t xml:space="preserve">Mr. Tabano informed the board that the school just submitted a reconciliation invoice to DOE totally 313 students. The school is in the process of discharging students that are tier 3 and have chronic absent that we haven’t been able to reach through calls and outreach and/or home visits. These students are excluded from the active roster so that the school doesn’t run into any financial and billing issues. </w:t>
      </w:r>
    </w:p>
    <w:p w14:paraId="56B62D82" w14:textId="25FCAC0B" w:rsidR="00AA2981" w:rsidRDefault="00AA2981" w:rsidP="006B77E0">
      <w:pPr>
        <w:pStyle w:val="Default"/>
        <w:rPr>
          <w:sz w:val="23"/>
          <w:szCs w:val="23"/>
        </w:rPr>
      </w:pPr>
    </w:p>
    <w:p w14:paraId="6960F756" w14:textId="1E041466" w:rsidR="00AA2981" w:rsidRDefault="00AA2981" w:rsidP="006B77E0">
      <w:pPr>
        <w:pStyle w:val="Default"/>
        <w:rPr>
          <w:sz w:val="23"/>
          <w:szCs w:val="23"/>
        </w:rPr>
      </w:pPr>
      <w:r>
        <w:rPr>
          <w:sz w:val="23"/>
          <w:szCs w:val="23"/>
        </w:rPr>
        <w:t xml:space="preserve">Both campuses have seen </w:t>
      </w:r>
      <w:r w:rsidR="00407354">
        <w:rPr>
          <w:sz w:val="23"/>
          <w:szCs w:val="23"/>
        </w:rPr>
        <w:t>an</w:t>
      </w:r>
      <w:r>
        <w:rPr>
          <w:sz w:val="23"/>
          <w:szCs w:val="23"/>
        </w:rPr>
        <w:t xml:space="preserve"> influx of application from students who are looking for a new school in the fall. We anticipate that with the newly enrolled students who will begin in the </w:t>
      </w:r>
      <w:r w:rsidR="00407354">
        <w:rPr>
          <w:sz w:val="23"/>
          <w:szCs w:val="23"/>
        </w:rPr>
        <w:t xml:space="preserve">spring term that we will reach 351 or higher. Ms. Watkins will have an update on the enrollment numbers for both campuses ahead of the spring term. </w:t>
      </w:r>
    </w:p>
    <w:p w14:paraId="255743C6" w14:textId="77777777" w:rsidR="00AA2981" w:rsidRDefault="00AA2981" w:rsidP="006B77E0">
      <w:pPr>
        <w:pStyle w:val="Default"/>
        <w:rPr>
          <w:sz w:val="23"/>
          <w:szCs w:val="23"/>
        </w:rPr>
      </w:pPr>
    </w:p>
    <w:p w14:paraId="186A2FC9" w14:textId="298CFD6F" w:rsidR="00E55653" w:rsidRDefault="006B77E0" w:rsidP="006B77E0">
      <w:pPr>
        <w:pStyle w:val="Default"/>
        <w:rPr>
          <w:sz w:val="23"/>
          <w:szCs w:val="23"/>
        </w:rPr>
      </w:pPr>
      <w:r w:rsidRPr="00407354">
        <w:rPr>
          <w:sz w:val="23"/>
          <w:szCs w:val="23"/>
          <w:u w:val="single"/>
        </w:rPr>
        <w:lastRenderedPageBreak/>
        <w:t xml:space="preserve">Investment </w:t>
      </w:r>
      <w:r w:rsidR="00FA71F9" w:rsidRPr="00407354">
        <w:rPr>
          <w:sz w:val="23"/>
          <w:szCs w:val="23"/>
          <w:u w:val="single"/>
        </w:rPr>
        <w:t>Update:</w:t>
      </w:r>
      <w:r w:rsidR="00407354">
        <w:rPr>
          <w:sz w:val="23"/>
          <w:szCs w:val="23"/>
        </w:rPr>
        <w:t xml:space="preserve"> </w:t>
      </w:r>
      <w:r w:rsidR="00407354" w:rsidRPr="00407354">
        <w:rPr>
          <w:sz w:val="23"/>
          <w:szCs w:val="23"/>
        </w:rPr>
        <w:t>M</w:t>
      </w:r>
      <w:r w:rsidR="00407354">
        <w:rPr>
          <w:sz w:val="23"/>
          <w:szCs w:val="23"/>
        </w:rPr>
        <w:t xml:space="preserve">r. </w:t>
      </w:r>
      <w:r w:rsidR="00407354" w:rsidRPr="00407354">
        <w:rPr>
          <w:sz w:val="23"/>
          <w:szCs w:val="23"/>
        </w:rPr>
        <w:t>Russo provided an update on the bond ladder strategy, indicating that the proceeds from matured bonds have been reinvested into longer-term bonds from 2026 to 2032. He highlighted that while the bond yields are currently below the target rate of 5%, the overall investment performance is bolstered by significant unrealized gains in equities. Russo emphasized the importance of maintaining liquidity while navigating a challenging fixed income market.</w:t>
      </w:r>
    </w:p>
    <w:p w14:paraId="3FD6FF38" w14:textId="77777777" w:rsidR="00407354" w:rsidRDefault="00407354" w:rsidP="006B77E0">
      <w:pPr>
        <w:pStyle w:val="Default"/>
        <w:rPr>
          <w:sz w:val="23"/>
          <w:szCs w:val="23"/>
        </w:rPr>
      </w:pPr>
    </w:p>
    <w:p w14:paraId="5BF25608" w14:textId="2FF7974C" w:rsidR="006B77E0" w:rsidRDefault="006B77E0" w:rsidP="006B77E0">
      <w:pPr>
        <w:pStyle w:val="Default"/>
        <w:rPr>
          <w:sz w:val="23"/>
          <w:szCs w:val="23"/>
        </w:rPr>
      </w:pPr>
      <w:r w:rsidRPr="00FA71F9">
        <w:rPr>
          <w:sz w:val="23"/>
          <w:szCs w:val="23"/>
          <w:u w:val="single"/>
        </w:rPr>
        <w:t xml:space="preserve"> 17 Battery </w:t>
      </w:r>
      <w:r w:rsidR="00407354" w:rsidRPr="00FA71F9">
        <w:rPr>
          <w:sz w:val="23"/>
          <w:szCs w:val="23"/>
          <w:u w:val="single"/>
        </w:rPr>
        <w:t>Update</w:t>
      </w:r>
      <w:r w:rsidR="00407354">
        <w:rPr>
          <w:sz w:val="23"/>
          <w:szCs w:val="23"/>
        </w:rPr>
        <w:t xml:space="preserve">: </w:t>
      </w:r>
      <w:r w:rsidR="00FA71F9">
        <w:rPr>
          <w:sz w:val="23"/>
          <w:szCs w:val="23"/>
        </w:rPr>
        <w:t>Mr.</w:t>
      </w:r>
      <w:r w:rsidR="00FA71F9" w:rsidRPr="00FA71F9">
        <w:rPr>
          <w:sz w:val="23"/>
          <w:szCs w:val="23"/>
        </w:rPr>
        <w:t xml:space="preserve"> Levine discussed the current status of the 17 Battery project, highlighting that they are in communication with the landlord and awaiting a decision on the charter renewal. He mentioned the importance of refining the project plan to avoid potential risks and indicated that they are considering hiring a third-party project manager to oversee the development and construction phases.</w:t>
      </w:r>
    </w:p>
    <w:p w14:paraId="4ACFFA6B" w14:textId="77777777" w:rsidR="00FA71F9" w:rsidRDefault="00FA71F9" w:rsidP="006B77E0">
      <w:pPr>
        <w:pStyle w:val="Default"/>
        <w:rPr>
          <w:sz w:val="23"/>
          <w:szCs w:val="23"/>
        </w:rPr>
      </w:pPr>
    </w:p>
    <w:p w14:paraId="6B940A63" w14:textId="31C74772" w:rsidR="00F625B5" w:rsidRPr="00FA71F9" w:rsidRDefault="006B77E0" w:rsidP="00FA71F9">
      <w:pPr>
        <w:pStyle w:val="Default"/>
        <w:rPr>
          <w:sz w:val="23"/>
          <w:szCs w:val="23"/>
        </w:rPr>
      </w:pPr>
      <w:r w:rsidRPr="00FA71F9">
        <w:rPr>
          <w:sz w:val="23"/>
          <w:szCs w:val="23"/>
          <w:u w:val="single"/>
        </w:rPr>
        <w:t>Fall Term End</w:t>
      </w:r>
      <w:r w:rsidR="00FA71F9" w:rsidRPr="00FA71F9">
        <w:rPr>
          <w:sz w:val="23"/>
          <w:szCs w:val="23"/>
          <w:u w:val="single"/>
        </w:rPr>
        <w:t>s/</w:t>
      </w:r>
      <w:r w:rsidRPr="00FA71F9">
        <w:rPr>
          <w:sz w:val="23"/>
          <w:szCs w:val="23"/>
          <w:u w:val="single"/>
        </w:rPr>
        <w:t xml:space="preserve"> Regents </w:t>
      </w:r>
      <w:r w:rsidR="00407354" w:rsidRPr="00FA71F9">
        <w:rPr>
          <w:sz w:val="23"/>
          <w:szCs w:val="23"/>
          <w:u w:val="single"/>
        </w:rPr>
        <w:t>Exams</w:t>
      </w:r>
      <w:r w:rsidR="00407354">
        <w:rPr>
          <w:sz w:val="23"/>
          <w:szCs w:val="23"/>
        </w:rPr>
        <w:t>:</w:t>
      </w:r>
      <w:r w:rsidR="00FA71F9">
        <w:rPr>
          <w:sz w:val="23"/>
          <w:szCs w:val="23"/>
        </w:rPr>
        <w:t xml:space="preserve"> Mr. Tabano </w:t>
      </w:r>
      <w:r w:rsidR="00FA71F9" w:rsidRPr="00FA71F9">
        <w:rPr>
          <w:sz w:val="23"/>
          <w:szCs w:val="23"/>
        </w:rPr>
        <w:t>highlighted the difficulty in attracting students from the Bronx, particularly due to Brooklyn applicants' reluctance to travel. To address this, he proposed lowering the credit requirements for Brooklyn students to facilitate their enrollment.</w:t>
      </w:r>
      <w:r w:rsidR="00FA71F9">
        <w:rPr>
          <w:sz w:val="23"/>
          <w:szCs w:val="23"/>
        </w:rPr>
        <w:t xml:space="preserve"> Manhattan will begin taking students with credits or more.  The fall semester will be concluding in a month with </w:t>
      </w:r>
      <w:r w:rsidR="00EC7B8A">
        <w:rPr>
          <w:sz w:val="23"/>
          <w:szCs w:val="23"/>
        </w:rPr>
        <w:t>regent’s</w:t>
      </w:r>
      <w:r w:rsidR="00FA71F9">
        <w:rPr>
          <w:sz w:val="23"/>
          <w:szCs w:val="23"/>
        </w:rPr>
        <w:t xml:space="preserve"> examinations beginning the week of January 20</w:t>
      </w:r>
      <w:r w:rsidR="00FA71F9" w:rsidRPr="00FA71F9">
        <w:rPr>
          <w:sz w:val="23"/>
          <w:szCs w:val="23"/>
          <w:vertAlign w:val="superscript"/>
        </w:rPr>
        <w:t>th</w:t>
      </w:r>
      <w:r w:rsidR="00FA71F9">
        <w:rPr>
          <w:sz w:val="23"/>
          <w:szCs w:val="23"/>
        </w:rPr>
        <w:t xml:space="preserve"> and concluding on January 23</w:t>
      </w:r>
      <w:r w:rsidR="00FA71F9" w:rsidRPr="00FA71F9">
        <w:rPr>
          <w:sz w:val="23"/>
          <w:szCs w:val="23"/>
          <w:vertAlign w:val="superscript"/>
        </w:rPr>
        <w:t>rd</w:t>
      </w:r>
      <w:r w:rsidR="00FA71F9">
        <w:rPr>
          <w:sz w:val="23"/>
          <w:szCs w:val="23"/>
        </w:rPr>
        <w:t xml:space="preserve">. </w:t>
      </w:r>
    </w:p>
    <w:p w14:paraId="2F6A19C5" w14:textId="77777777" w:rsidR="00EC2D30" w:rsidRDefault="00EC2D30" w:rsidP="00D64A72">
      <w:pPr>
        <w:spacing w:after="0" w:line="264" w:lineRule="auto"/>
        <w:ind w:left="0" w:firstLine="0"/>
        <w:rPr>
          <w:b/>
        </w:rPr>
      </w:pPr>
    </w:p>
    <w:p w14:paraId="146B6340" w14:textId="77777777" w:rsidR="009A3862" w:rsidRDefault="009A3862" w:rsidP="009A3862">
      <w:pPr>
        <w:spacing w:after="0" w:line="264" w:lineRule="auto"/>
      </w:pPr>
      <w:r>
        <w:t>Mr.</w:t>
      </w:r>
      <w:r w:rsidR="001D5A25">
        <w:t xml:space="preserve"> </w:t>
      </w:r>
      <w:r w:rsidR="005E017B">
        <w:t>Tabano</w:t>
      </w:r>
      <w:r w:rsidR="001D5A25">
        <w:t xml:space="preserve"> asked</w:t>
      </w:r>
      <w:r>
        <w:t xml:space="preserve"> for a motion to adjourn the meeting</w:t>
      </w:r>
    </w:p>
    <w:p w14:paraId="76CB4911" w14:textId="77777777" w:rsidR="009A3862" w:rsidRDefault="009A3862" w:rsidP="009A3862">
      <w:pPr>
        <w:spacing w:after="0" w:line="264" w:lineRule="auto"/>
      </w:pPr>
    </w:p>
    <w:p w14:paraId="6FBF0191" w14:textId="77777777" w:rsidR="009A3862" w:rsidRDefault="009A3862" w:rsidP="009A3862">
      <w:pPr>
        <w:spacing w:after="0" w:line="264" w:lineRule="auto"/>
      </w:pPr>
      <w:bookmarkStart w:id="6" w:name="_Hlk219895014"/>
      <w:r w:rsidRPr="00357C34">
        <w:rPr>
          <w:b/>
          <w:bCs/>
        </w:rPr>
        <w:t>Motion:</w:t>
      </w:r>
      <w:r>
        <w:tab/>
        <w:t>M</w:t>
      </w:r>
      <w:r w:rsidR="00FE6BA7">
        <w:t>s</w:t>
      </w:r>
      <w:r>
        <w:t xml:space="preserve">. </w:t>
      </w:r>
      <w:r w:rsidR="00FE6BA7">
        <w:t>Jackson</w:t>
      </w:r>
      <w:r w:rsidR="00596597">
        <w:t xml:space="preserve"> </w:t>
      </w:r>
      <w:r>
        <w:t>made the motion to adjourn the meeting</w:t>
      </w:r>
    </w:p>
    <w:p w14:paraId="0DAC0334" w14:textId="77777777" w:rsidR="009A3862" w:rsidRDefault="009A3862" w:rsidP="009A3862">
      <w:pPr>
        <w:spacing w:after="0" w:line="264" w:lineRule="auto"/>
      </w:pPr>
      <w:bookmarkStart w:id="7" w:name="_Hlk207017232"/>
      <w:r w:rsidRPr="00357C34">
        <w:rPr>
          <w:b/>
          <w:bCs/>
        </w:rPr>
        <w:t>Second:</w:t>
      </w:r>
      <w:r>
        <w:tab/>
        <w:t>Mr. Russo seconded the motion</w:t>
      </w:r>
    </w:p>
    <w:p w14:paraId="1B03882E" w14:textId="77777777" w:rsidR="009A3862" w:rsidRDefault="009A3862" w:rsidP="009A3862">
      <w:pPr>
        <w:spacing w:after="0" w:line="264" w:lineRule="auto"/>
      </w:pPr>
      <w:r w:rsidRPr="00357C34">
        <w:rPr>
          <w:b/>
          <w:bCs/>
        </w:rPr>
        <w:t>Vote:</w:t>
      </w:r>
      <w:r>
        <w:tab/>
      </w:r>
      <w:r>
        <w:tab/>
        <w:t>Unanimous</w:t>
      </w:r>
    </w:p>
    <w:bookmarkEnd w:id="6"/>
    <w:bookmarkEnd w:id="7"/>
    <w:p w14:paraId="718C1F94" w14:textId="77777777" w:rsidR="009A3862" w:rsidRDefault="009A3862" w:rsidP="009A3862">
      <w:pPr>
        <w:spacing w:after="0" w:line="264" w:lineRule="auto"/>
      </w:pPr>
    </w:p>
    <w:p w14:paraId="27A46CEC" w14:textId="685BBC4A" w:rsidR="009A3862" w:rsidRDefault="009A3862" w:rsidP="002F4782">
      <w:pPr>
        <w:spacing w:after="0" w:line="264" w:lineRule="auto"/>
      </w:pPr>
      <w:r>
        <w:t>The meeting adjourned 1</w:t>
      </w:r>
      <w:r w:rsidR="00EC2D30">
        <w:t>1</w:t>
      </w:r>
      <w:r>
        <w:t>:</w:t>
      </w:r>
      <w:r w:rsidR="00435F76">
        <w:t>0</w:t>
      </w:r>
      <w:r w:rsidR="00895010">
        <w:t>0</w:t>
      </w:r>
      <w:r>
        <w:t xml:space="preserve"> </w:t>
      </w:r>
      <w:r w:rsidR="002F4782">
        <w:t>am</w:t>
      </w:r>
    </w:p>
    <w:p w14:paraId="69F372D2" w14:textId="77777777" w:rsidR="002F4782" w:rsidRPr="002F4782" w:rsidRDefault="002F4782" w:rsidP="002F4782">
      <w:pPr>
        <w:spacing w:after="0" w:line="264" w:lineRule="auto"/>
      </w:pPr>
    </w:p>
    <w:p w14:paraId="3B88E15E" w14:textId="6DED7D60" w:rsidR="00D422CA" w:rsidRPr="003940EE" w:rsidRDefault="003940EE" w:rsidP="009071F7">
      <w:pPr>
        <w:spacing w:after="0" w:line="264" w:lineRule="auto"/>
      </w:pPr>
      <w:r>
        <w:t xml:space="preserve">The next Board meeting is scheduled for at </w:t>
      </w:r>
      <w:r w:rsidR="00435F76">
        <w:t>January</w:t>
      </w:r>
      <w:r w:rsidR="005112AA">
        <w:t xml:space="preserve"> </w:t>
      </w:r>
      <w:r w:rsidR="00435F76">
        <w:t>22</w:t>
      </w:r>
      <w:r w:rsidR="00136498">
        <w:t>,</w:t>
      </w:r>
      <w:r w:rsidR="007C0AA8">
        <w:t xml:space="preserve"> </w:t>
      </w:r>
      <w:r w:rsidR="00F94D9A">
        <w:t>202</w:t>
      </w:r>
      <w:r w:rsidR="00435F76">
        <w:t>6</w:t>
      </w:r>
      <w:r w:rsidR="00F94D9A">
        <w:t xml:space="preserve"> </w:t>
      </w:r>
      <w:r>
        <w:t>10:00 AM</w:t>
      </w:r>
    </w:p>
    <w:sectPr w:rsidR="00D422CA" w:rsidRPr="003940EE" w:rsidSect="008A64DD">
      <w:headerReference w:type="even" r:id="rId9"/>
      <w:headerReference w:type="default" r:id="rId10"/>
      <w:footerReference w:type="default" r:id="rId11"/>
      <w:headerReference w:type="first" r:id="rId12"/>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A577" w14:textId="77777777" w:rsidR="007A011B" w:rsidRDefault="007A011B">
      <w:pPr>
        <w:spacing w:after="0" w:line="240" w:lineRule="auto"/>
      </w:pPr>
      <w:r>
        <w:separator/>
      </w:r>
    </w:p>
  </w:endnote>
  <w:endnote w:type="continuationSeparator" w:id="0">
    <w:p w14:paraId="7FEA6423" w14:textId="77777777" w:rsidR="007A011B" w:rsidRDefault="007A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D9B"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93D86" w14:textId="77777777" w:rsidR="007A011B" w:rsidRDefault="007A011B">
      <w:pPr>
        <w:spacing w:after="0" w:line="240" w:lineRule="auto"/>
      </w:pPr>
      <w:r>
        <w:separator/>
      </w:r>
    </w:p>
  </w:footnote>
  <w:footnote w:type="continuationSeparator" w:id="0">
    <w:p w14:paraId="3C288F0B" w14:textId="77777777" w:rsidR="007A011B" w:rsidRDefault="007A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C112"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00D592F5" wp14:editId="1C736E1D">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4DFF9"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D592F5"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0F24DFF9"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11C1" w14:textId="77777777"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0F3B1220" w14:textId="1B32DF67" w:rsidR="00C81628" w:rsidRDefault="006B77E0"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December 17,</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53D" w14:textId="0885A7C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1ADDB33F" wp14:editId="463234EA">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303E55"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DDB33F"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65303E55"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888"/>
    <w:multiLevelType w:val="multilevel"/>
    <w:tmpl w:val="334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9"/>
  </w:num>
  <w:num w:numId="5">
    <w:abstractNumId w:val="8"/>
  </w:num>
  <w:num w:numId="6">
    <w:abstractNumId w:val="14"/>
  </w:num>
  <w:num w:numId="7">
    <w:abstractNumId w:val="15"/>
  </w:num>
  <w:num w:numId="8">
    <w:abstractNumId w:val="7"/>
  </w:num>
  <w:num w:numId="9">
    <w:abstractNumId w:val="17"/>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3EA1"/>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F4557"/>
    <w:rsid w:val="000F4D1A"/>
    <w:rsid w:val="000F4EC5"/>
    <w:rsid w:val="000F5026"/>
    <w:rsid w:val="000F62BE"/>
    <w:rsid w:val="000F70B8"/>
    <w:rsid w:val="00107176"/>
    <w:rsid w:val="00123AD7"/>
    <w:rsid w:val="0012423F"/>
    <w:rsid w:val="0013427C"/>
    <w:rsid w:val="00134FAA"/>
    <w:rsid w:val="00135166"/>
    <w:rsid w:val="00136498"/>
    <w:rsid w:val="001411F0"/>
    <w:rsid w:val="001434DF"/>
    <w:rsid w:val="00143CF0"/>
    <w:rsid w:val="00143E1B"/>
    <w:rsid w:val="0015202A"/>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7AB7"/>
    <w:rsid w:val="001F36DF"/>
    <w:rsid w:val="001F3927"/>
    <w:rsid w:val="001F7D5A"/>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2C04"/>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4D0C"/>
    <w:rsid w:val="00304FE6"/>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57C3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7450"/>
    <w:rsid w:val="003F20C0"/>
    <w:rsid w:val="003F2725"/>
    <w:rsid w:val="00403C30"/>
    <w:rsid w:val="004046F7"/>
    <w:rsid w:val="004050C7"/>
    <w:rsid w:val="00405475"/>
    <w:rsid w:val="00407354"/>
    <w:rsid w:val="004122C1"/>
    <w:rsid w:val="004137C0"/>
    <w:rsid w:val="004139BB"/>
    <w:rsid w:val="00414304"/>
    <w:rsid w:val="0041514C"/>
    <w:rsid w:val="00425879"/>
    <w:rsid w:val="00426DDE"/>
    <w:rsid w:val="004275FD"/>
    <w:rsid w:val="0043036D"/>
    <w:rsid w:val="00430805"/>
    <w:rsid w:val="00435F76"/>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4922"/>
    <w:rsid w:val="00495A09"/>
    <w:rsid w:val="004974BF"/>
    <w:rsid w:val="004A0E85"/>
    <w:rsid w:val="004A1EB5"/>
    <w:rsid w:val="004A2BA5"/>
    <w:rsid w:val="004A3537"/>
    <w:rsid w:val="004A58BE"/>
    <w:rsid w:val="004B06AF"/>
    <w:rsid w:val="004B29F9"/>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2AA"/>
    <w:rsid w:val="00511BE3"/>
    <w:rsid w:val="00512FE2"/>
    <w:rsid w:val="00513653"/>
    <w:rsid w:val="0051540D"/>
    <w:rsid w:val="00521027"/>
    <w:rsid w:val="00526A17"/>
    <w:rsid w:val="00527AAD"/>
    <w:rsid w:val="00530DDA"/>
    <w:rsid w:val="005311BC"/>
    <w:rsid w:val="005377AD"/>
    <w:rsid w:val="00537CBF"/>
    <w:rsid w:val="00540EA6"/>
    <w:rsid w:val="005418F1"/>
    <w:rsid w:val="00550D43"/>
    <w:rsid w:val="005527DB"/>
    <w:rsid w:val="005561EE"/>
    <w:rsid w:val="005625FF"/>
    <w:rsid w:val="00567021"/>
    <w:rsid w:val="00580028"/>
    <w:rsid w:val="005840DD"/>
    <w:rsid w:val="00587E64"/>
    <w:rsid w:val="00590D19"/>
    <w:rsid w:val="005951F1"/>
    <w:rsid w:val="00596597"/>
    <w:rsid w:val="005A5506"/>
    <w:rsid w:val="005A770E"/>
    <w:rsid w:val="005B175E"/>
    <w:rsid w:val="005B2784"/>
    <w:rsid w:val="005B5476"/>
    <w:rsid w:val="005C2A14"/>
    <w:rsid w:val="005C2F31"/>
    <w:rsid w:val="005D3F40"/>
    <w:rsid w:val="005D4555"/>
    <w:rsid w:val="005D51C4"/>
    <w:rsid w:val="005D7C7D"/>
    <w:rsid w:val="005D7FFD"/>
    <w:rsid w:val="005E017B"/>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3BB"/>
    <w:rsid w:val="006A0975"/>
    <w:rsid w:val="006A1DE1"/>
    <w:rsid w:val="006A2C91"/>
    <w:rsid w:val="006B04FF"/>
    <w:rsid w:val="006B0747"/>
    <w:rsid w:val="006B3173"/>
    <w:rsid w:val="006B5CC1"/>
    <w:rsid w:val="006B6D21"/>
    <w:rsid w:val="006B77E0"/>
    <w:rsid w:val="006C0F32"/>
    <w:rsid w:val="006D2A9F"/>
    <w:rsid w:val="006E467D"/>
    <w:rsid w:val="006E4C59"/>
    <w:rsid w:val="007005A7"/>
    <w:rsid w:val="00701B59"/>
    <w:rsid w:val="00706E11"/>
    <w:rsid w:val="00710ED9"/>
    <w:rsid w:val="00712879"/>
    <w:rsid w:val="00713899"/>
    <w:rsid w:val="00714C65"/>
    <w:rsid w:val="00716C5A"/>
    <w:rsid w:val="007178CE"/>
    <w:rsid w:val="0072068A"/>
    <w:rsid w:val="00722908"/>
    <w:rsid w:val="007233EA"/>
    <w:rsid w:val="007310CE"/>
    <w:rsid w:val="00734AFA"/>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11B"/>
    <w:rsid w:val="007A0BAA"/>
    <w:rsid w:val="007A2A91"/>
    <w:rsid w:val="007A371D"/>
    <w:rsid w:val="007A6727"/>
    <w:rsid w:val="007A6E73"/>
    <w:rsid w:val="007B0076"/>
    <w:rsid w:val="007B05A8"/>
    <w:rsid w:val="007B07F8"/>
    <w:rsid w:val="007B1C07"/>
    <w:rsid w:val="007B483C"/>
    <w:rsid w:val="007B4A3F"/>
    <w:rsid w:val="007B5148"/>
    <w:rsid w:val="007B537E"/>
    <w:rsid w:val="007C0AA8"/>
    <w:rsid w:val="007C30BA"/>
    <w:rsid w:val="007C4CDF"/>
    <w:rsid w:val="007D04BD"/>
    <w:rsid w:val="007D084B"/>
    <w:rsid w:val="007D1530"/>
    <w:rsid w:val="007E336B"/>
    <w:rsid w:val="007E6546"/>
    <w:rsid w:val="007F0AFE"/>
    <w:rsid w:val="007F5CE6"/>
    <w:rsid w:val="007F7F8A"/>
    <w:rsid w:val="00805138"/>
    <w:rsid w:val="00806F24"/>
    <w:rsid w:val="00812709"/>
    <w:rsid w:val="00813B2A"/>
    <w:rsid w:val="00820D59"/>
    <w:rsid w:val="00830F68"/>
    <w:rsid w:val="0083135E"/>
    <w:rsid w:val="00832B45"/>
    <w:rsid w:val="00833FB6"/>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5010"/>
    <w:rsid w:val="0089759B"/>
    <w:rsid w:val="00897BFE"/>
    <w:rsid w:val="008A209D"/>
    <w:rsid w:val="008A42FC"/>
    <w:rsid w:val="008A64DD"/>
    <w:rsid w:val="008B18E3"/>
    <w:rsid w:val="008B3BDA"/>
    <w:rsid w:val="008D1E62"/>
    <w:rsid w:val="008D52F4"/>
    <w:rsid w:val="008E0ED7"/>
    <w:rsid w:val="008E6229"/>
    <w:rsid w:val="008E7FA8"/>
    <w:rsid w:val="008F41A6"/>
    <w:rsid w:val="008F6C1D"/>
    <w:rsid w:val="00900AD8"/>
    <w:rsid w:val="0090245B"/>
    <w:rsid w:val="00904D66"/>
    <w:rsid w:val="009066EC"/>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06086"/>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3EA"/>
    <w:rsid w:val="00A627F0"/>
    <w:rsid w:val="00A641EB"/>
    <w:rsid w:val="00A65000"/>
    <w:rsid w:val="00A66DE0"/>
    <w:rsid w:val="00A75F8A"/>
    <w:rsid w:val="00A80FB5"/>
    <w:rsid w:val="00A8126C"/>
    <w:rsid w:val="00A82ED1"/>
    <w:rsid w:val="00A911B2"/>
    <w:rsid w:val="00A9334E"/>
    <w:rsid w:val="00A95DA2"/>
    <w:rsid w:val="00AA08C6"/>
    <w:rsid w:val="00AA16A8"/>
    <w:rsid w:val="00AA2981"/>
    <w:rsid w:val="00AA2B40"/>
    <w:rsid w:val="00AA3B8A"/>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03F"/>
    <w:rsid w:val="00B41424"/>
    <w:rsid w:val="00B42885"/>
    <w:rsid w:val="00B560E1"/>
    <w:rsid w:val="00B60791"/>
    <w:rsid w:val="00B647EC"/>
    <w:rsid w:val="00B80739"/>
    <w:rsid w:val="00B81276"/>
    <w:rsid w:val="00B84899"/>
    <w:rsid w:val="00B8744A"/>
    <w:rsid w:val="00B93833"/>
    <w:rsid w:val="00B964FA"/>
    <w:rsid w:val="00BA0F93"/>
    <w:rsid w:val="00BA710B"/>
    <w:rsid w:val="00BA7188"/>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6E25"/>
    <w:rsid w:val="00C67212"/>
    <w:rsid w:val="00C71483"/>
    <w:rsid w:val="00C71BD4"/>
    <w:rsid w:val="00C74EEB"/>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920"/>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3C99"/>
    <w:rsid w:val="00DF3CDF"/>
    <w:rsid w:val="00DF6E30"/>
    <w:rsid w:val="00E00BAB"/>
    <w:rsid w:val="00E0144B"/>
    <w:rsid w:val="00E019A8"/>
    <w:rsid w:val="00E03FD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55653"/>
    <w:rsid w:val="00E63055"/>
    <w:rsid w:val="00E667CB"/>
    <w:rsid w:val="00E66FC6"/>
    <w:rsid w:val="00E70533"/>
    <w:rsid w:val="00E7345F"/>
    <w:rsid w:val="00E759D2"/>
    <w:rsid w:val="00E81B57"/>
    <w:rsid w:val="00E91A16"/>
    <w:rsid w:val="00E93BCE"/>
    <w:rsid w:val="00E95B30"/>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C7B8A"/>
    <w:rsid w:val="00ED6876"/>
    <w:rsid w:val="00EE0684"/>
    <w:rsid w:val="00EE2547"/>
    <w:rsid w:val="00EE4542"/>
    <w:rsid w:val="00EE7A45"/>
    <w:rsid w:val="00EE7EAB"/>
    <w:rsid w:val="00EF2B86"/>
    <w:rsid w:val="00EF397D"/>
    <w:rsid w:val="00EF42BE"/>
    <w:rsid w:val="00EF44C6"/>
    <w:rsid w:val="00EF45AB"/>
    <w:rsid w:val="00F01FED"/>
    <w:rsid w:val="00F05FA5"/>
    <w:rsid w:val="00F071A1"/>
    <w:rsid w:val="00F1546E"/>
    <w:rsid w:val="00F20CB5"/>
    <w:rsid w:val="00F23D73"/>
    <w:rsid w:val="00F32890"/>
    <w:rsid w:val="00F35840"/>
    <w:rsid w:val="00F432F4"/>
    <w:rsid w:val="00F43F28"/>
    <w:rsid w:val="00F476D7"/>
    <w:rsid w:val="00F50C75"/>
    <w:rsid w:val="00F52FB3"/>
    <w:rsid w:val="00F57863"/>
    <w:rsid w:val="00F625B5"/>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A71F9"/>
    <w:rsid w:val="00FB0B5B"/>
    <w:rsid w:val="00FC0938"/>
    <w:rsid w:val="00FC36D4"/>
    <w:rsid w:val="00FC7C1F"/>
    <w:rsid w:val="00FD0C03"/>
    <w:rsid w:val="00FD1BBE"/>
    <w:rsid w:val="00FE25F5"/>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AED47"/>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 w:type="paragraph" w:customStyle="1" w:styleId="Default">
    <w:name w:val="Default"/>
    <w:rsid w:val="006B77E0"/>
    <w:pPr>
      <w:autoSpaceDE w:val="0"/>
      <w:autoSpaceDN w:val="0"/>
      <w:adjustRightInd w:val="0"/>
      <w:spacing w:after="0" w:line="240" w:lineRule="auto"/>
      <w:ind w:left="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327">
      <w:bodyDiv w:val="1"/>
      <w:marLeft w:val="0"/>
      <w:marRight w:val="0"/>
      <w:marTop w:val="0"/>
      <w:marBottom w:val="0"/>
      <w:divBdr>
        <w:top w:val="none" w:sz="0" w:space="0" w:color="auto"/>
        <w:left w:val="none" w:sz="0" w:space="0" w:color="auto"/>
        <w:bottom w:val="none" w:sz="0" w:space="0" w:color="auto"/>
        <w:right w:val="none" w:sz="0" w:space="0" w:color="auto"/>
      </w:divBdr>
      <w:divsChild>
        <w:div w:id="1185173000">
          <w:marLeft w:val="0"/>
          <w:marRight w:val="0"/>
          <w:marTop w:val="0"/>
          <w:marBottom w:val="0"/>
          <w:divBdr>
            <w:top w:val="none" w:sz="0" w:space="0" w:color="auto"/>
            <w:left w:val="none" w:sz="0" w:space="0" w:color="auto"/>
            <w:bottom w:val="none" w:sz="0" w:space="0" w:color="auto"/>
            <w:right w:val="none" w:sz="0" w:space="0" w:color="auto"/>
          </w:divBdr>
        </w:div>
        <w:div w:id="863976808">
          <w:marLeft w:val="0"/>
          <w:marRight w:val="0"/>
          <w:marTop w:val="0"/>
          <w:marBottom w:val="0"/>
          <w:divBdr>
            <w:top w:val="none" w:sz="0" w:space="0" w:color="auto"/>
            <w:left w:val="none" w:sz="0" w:space="0" w:color="auto"/>
            <w:bottom w:val="none" w:sz="0" w:space="0" w:color="auto"/>
            <w:right w:val="none" w:sz="0" w:space="0" w:color="auto"/>
          </w:divBdr>
        </w:div>
        <w:div w:id="14694663">
          <w:marLeft w:val="0"/>
          <w:marRight w:val="0"/>
          <w:marTop w:val="0"/>
          <w:marBottom w:val="0"/>
          <w:divBdr>
            <w:top w:val="none" w:sz="0" w:space="0" w:color="auto"/>
            <w:left w:val="none" w:sz="0" w:space="0" w:color="auto"/>
            <w:bottom w:val="none" w:sz="0" w:space="0" w:color="auto"/>
            <w:right w:val="none" w:sz="0" w:space="0" w:color="auto"/>
          </w:divBdr>
        </w:div>
        <w:div w:id="1288511476">
          <w:marLeft w:val="0"/>
          <w:marRight w:val="0"/>
          <w:marTop w:val="0"/>
          <w:marBottom w:val="0"/>
          <w:divBdr>
            <w:top w:val="none" w:sz="0" w:space="0" w:color="auto"/>
            <w:left w:val="none" w:sz="0" w:space="0" w:color="auto"/>
            <w:bottom w:val="none" w:sz="0" w:space="0" w:color="auto"/>
            <w:right w:val="none" w:sz="0" w:space="0" w:color="auto"/>
          </w:divBdr>
        </w:div>
        <w:div w:id="1408385400">
          <w:marLeft w:val="0"/>
          <w:marRight w:val="0"/>
          <w:marTop w:val="0"/>
          <w:marBottom w:val="0"/>
          <w:divBdr>
            <w:top w:val="none" w:sz="0" w:space="0" w:color="auto"/>
            <w:left w:val="none" w:sz="0" w:space="0" w:color="auto"/>
            <w:bottom w:val="none" w:sz="0" w:space="0" w:color="auto"/>
            <w:right w:val="none" w:sz="0" w:space="0" w:color="auto"/>
          </w:divBdr>
        </w:div>
        <w:div w:id="593363073">
          <w:marLeft w:val="0"/>
          <w:marRight w:val="0"/>
          <w:marTop w:val="0"/>
          <w:marBottom w:val="0"/>
          <w:divBdr>
            <w:top w:val="none" w:sz="0" w:space="0" w:color="auto"/>
            <w:left w:val="none" w:sz="0" w:space="0" w:color="auto"/>
            <w:bottom w:val="none" w:sz="0" w:space="0" w:color="auto"/>
            <w:right w:val="none" w:sz="0" w:space="0" w:color="auto"/>
          </w:divBdr>
        </w:div>
        <w:div w:id="1389720341">
          <w:marLeft w:val="0"/>
          <w:marRight w:val="0"/>
          <w:marTop w:val="0"/>
          <w:marBottom w:val="0"/>
          <w:divBdr>
            <w:top w:val="none" w:sz="0" w:space="0" w:color="auto"/>
            <w:left w:val="none" w:sz="0" w:space="0" w:color="auto"/>
            <w:bottom w:val="none" w:sz="0" w:space="0" w:color="auto"/>
            <w:right w:val="none" w:sz="0" w:space="0" w:color="auto"/>
          </w:divBdr>
        </w:div>
        <w:div w:id="346950385">
          <w:marLeft w:val="0"/>
          <w:marRight w:val="0"/>
          <w:marTop w:val="0"/>
          <w:marBottom w:val="0"/>
          <w:divBdr>
            <w:top w:val="none" w:sz="0" w:space="0" w:color="auto"/>
            <w:left w:val="none" w:sz="0" w:space="0" w:color="auto"/>
            <w:bottom w:val="none" w:sz="0" w:space="0" w:color="auto"/>
            <w:right w:val="none" w:sz="0" w:space="0" w:color="auto"/>
          </w:divBdr>
        </w:div>
        <w:div w:id="1047070002">
          <w:marLeft w:val="0"/>
          <w:marRight w:val="0"/>
          <w:marTop w:val="0"/>
          <w:marBottom w:val="0"/>
          <w:divBdr>
            <w:top w:val="none" w:sz="0" w:space="0" w:color="auto"/>
            <w:left w:val="none" w:sz="0" w:space="0" w:color="auto"/>
            <w:bottom w:val="none" w:sz="0" w:space="0" w:color="auto"/>
            <w:right w:val="none" w:sz="0" w:space="0" w:color="auto"/>
          </w:divBdr>
        </w:div>
        <w:div w:id="1747456524">
          <w:marLeft w:val="0"/>
          <w:marRight w:val="0"/>
          <w:marTop w:val="0"/>
          <w:marBottom w:val="0"/>
          <w:divBdr>
            <w:top w:val="none" w:sz="0" w:space="0" w:color="auto"/>
            <w:left w:val="none" w:sz="0" w:space="0" w:color="auto"/>
            <w:bottom w:val="none" w:sz="0" w:space="0" w:color="auto"/>
            <w:right w:val="none" w:sz="0" w:space="0" w:color="auto"/>
          </w:divBdr>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7</cp:revision>
  <cp:lastPrinted>2024-03-19T13:26:00Z</cp:lastPrinted>
  <dcterms:created xsi:type="dcterms:W3CDTF">2026-01-21T18:20:00Z</dcterms:created>
  <dcterms:modified xsi:type="dcterms:W3CDTF">2026-02-04T14:49:00Z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