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881C5" w14:textId="77777777" w:rsidR="009D171E" w:rsidRPr="00D21DFD" w:rsidRDefault="009D171E" w:rsidP="009D171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0"/>
          <w:szCs w:val="40"/>
        </w:rPr>
      </w:pPr>
      <w:r w:rsidRPr="00D21DFD">
        <w:rPr>
          <w:rFonts w:ascii="Segoe UI" w:eastAsia="Times New Roman" w:hAnsi="Segoe UI" w:cs="Segoe UI"/>
          <w:b/>
          <w:bCs/>
          <w:kern w:val="36"/>
          <w:sz w:val="40"/>
          <w:szCs w:val="40"/>
        </w:rPr>
        <w:t>LETTER OF INTENT</w:t>
      </w:r>
    </w:p>
    <w:p w14:paraId="73A7271F" w14:textId="20CD66B6" w:rsidR="009D171E" w:rsidRPr="00D21DFD" w:rsidRDefault="009D171E" w:rsidP="009D17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2"/>
          <w:szCs w:val="32"/>
        </w:rPr>
      </w:pPr>
      <w:r w:rsidRPr="00D21DFD">
        <w:rPr>
          <w:rFonts w:ascii="Segoe UI" w:eastAsia="Times New Roman" w:hAnsi="Segoe UI" w:cs="Segoe UI"/>
          <w:b/>
          <w:bCs/>
          <w:sz w:val="32"/>
          <w:szCs w:val="32"/>
        </w:rPr>
        <w:t>Proposed Wireless Communications Facility</w:t>
      </w:r>
      <w:r w:rsidR="00D21DFD" w:rsidRPr="00D21DFD">
        <w:rPr>
          <w:rFonts w:ascii="Segoe UI" w:eastAsia="Times New Roman" w:hAnsi="Segoe UI" w:cs="Segoe UI"/>
          <w:b/>
          <w:bCs/>
          <w:sz w:val="32"/>
          <w:szCs w:val="32"/>
        </w:rPr>
        <w:t>- Cell Tower</w:t>
      </w:r>
    </w:p>
    <w:p w14:paraId="6E94D82E" w14:textId="2A08C370" w:rsidR="009D171E" w:rsidRPr="009D171E" w:rsidRDefault="009D171E" w:rsidP="009D17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D171E">
        <w:rPr>
          <w:rFonts w:ascii="Segoe UI" w:eastAsia="Times New Roman" w:hAnsi="Segoe UI" w:cs="Segoe UI"/>
          <w:b/>
          <w:bCs/>
          <w:sz w:val="21"/>
          <w:szCs w:val="21"/>
        </w:rPr>
        <w:t>Date:</w:t>
      </w:r>
      <w:r w:rsidRPr="009D171E">
        <w:rPr>
          <w:rFonts w:ascii="Segoe UI" w:eastAsia="Times New Roman" w:hAnsi="Segoe UI" w:cs="Segoe UI"/>
          <w:sz w:val="21"/>
          <w:szCs w:val="21"/>
        </w:rPr>
        <w:t xml:space="preserve"> September </w:t>
      </w:r>
      <w:r w:rsidR="00AE2E60">
        <w:rPr>
          <w:rFonts w:ascii="Segoe UI" w:eastAsia="Times New Roman" w:hAnsi="Segoe UI" w:cs="Segoe UI"/>
          <w:sz w:val="21"/>
          <w:szCs w:val="21"/>
        </w:rPr>
        <w:t>2</w:t>
      </w:r>
      <w:r w:rsidR="0076786D">
        <w:rPr>
          <w:rFonts w:ascii="Segoe UI" w:eastAsia="Times New Roman" w:hAnsi="Segoe UI" w:cs="Segoe UI"/>
          <w:sz w:val="21"/>
          <w:szCs w:val="21"/>
        </w:rPr>
        <w:t>2</w:t>
      </w:r>
      <w:r w:rsidRPr="009D171E">
        <w:rPr>
          <w:rFonts w:ascii="Segoe UI" w:eastAsia="Times New Roman" w:hAnsi="Segoe UI" w:cs="Segoe UI"/>
          <w:sz w:val="21"/>
          <w:szCs w:val="21"/>
        </w:rPr>
        <w:t>, 2026</w:t>
      </w:r>
    </w:p>
    <w:p w14:paraId="100170F3" w14:textId="59D2B6B8" w:rsidR="005A2DDD" w:rsidRPr="009D171E" w:rsidRDefault="00991857">
      <w:pPr>
        <w:spacing w:line="300" w:lineRule="atLeast"/>
        <w:rPr>
          <w:rFonts w:ascii="Segoe UI" w:eastAsia="Times New Roman" w:hAnsi="Segoe UI" w:cs="Segoe UI"/>
          <w:sz w:val="21"/>
          <w:szCs w:val="21"/>
        </w:rPr>
      </w:pPr>
      <w:r w:rsidRPr="00742D88">
        <w:rPr>
          <w:rFonts w:ascii="Segoe UI" w:hAnsi="Segoe UI" w:cs="Segoe UI"/>
          <w:b/>
          <w:bCs/>
          <w:sz w:val="21"/>
          <w:szCs w:val="21"/>
        </w:rPr>
        <w:t xml:space="preserve">Property Owner: </w:t>
      </w:r>
      <w:r w:rsidR="0076786D">
        <w:rPr>
          <w:rFonts w:ascii="Segoe UI" w:hAnsi="Segoe UI" w:cs="Segoe UI"/>
          <w:b/>
          <w:bCs/>
          <w:sz w:val="21"/>
          <w:szCs w:val="21"/>
        </w:rPr>
        <w:t xml:space="preserve">Lakeview Academy </w:t>
      </w:r>
    </w:p>
    <w:p w14:paraId="5F3649BB" w14:textId="0D173C2F" w:rsidR="009D171E" w:rsidRPr="00B13A13" w:rsidRDefault="009D171E" w:rsidP="00B13A13">
      <w:pPr>
        <w:spacing w:before="100" w:beforeAutospacing="1" w:after="100" w:afterAutospacing="1" w:line="300" w:lineRule="atLeast"/>
      </w:pPr>
      <w:r w:rsidRPr="00EF77C1">
        <w:rPr>
          <w:rFonts w:ascii="Segoe UI" w:eastAsia="Times New Roman" w:hAnsi="Segoe UI" w:cs="Segoe UI"/>
          <w:b/>
          <w:bCs/>
          <w:sz w:val="21"/>
          <w:szCs w:val="21"/>
        </w:rPr>
        <w:t>Address:</w:t>
      </w:r>
      <w:r w:rsidR="009A4199" w:rsidRPr="00EF77C1">
        <w:t xml:space="preserve"> </w:t>
      </w:r>
      <w:r w:rsidR="00B13A13">
        <w:t>527 West 400 North</w:t>
      </w:r>
      <w:r w:rsidR="00B13A13">
        <w:t xml:space="preserve">, </w:t>
      </w:r>
      <w:r w:rsidR="00B13A13">
        <w:t>Saratoga Springs, UT 84045</w:t>
      </w:r>
    </w:p>
    <w:p w14:paraId="40B76FDD" w14:textId="77777777" w:rsidR="009D171E" w:rsidRPr="009D171E" w:rsidRDefault="009D171E" w:rsidP="009D171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9D171E">
        <w:rPr>
          <w:rFonts w:ascii="Segoe UI" w:eastAsia="Times New Roman" w:hAnsi="Segoe UI" w:cs="Segoe UI"/>
          <w:b/>
          <w:bCs/>
          <w:sz w:val="27"/>
          <w:szCs w:val="27"/>
        </w:rPr>
        <w:t>Re: Proposed Ground Lease or Easement for a New Wireless Communications Facility</w:t>
      </w:r>
    </w:p>
    <w:p w14:paraId="45103450" w14:textId="57CC9A07" w:rsidR="005A2DDD" w:rsidRPr="009D171E" w:rsidRDefault="007C1F23">
      <w:pPr>
        <w:spacing w:line="300" w:lineRule="atLeast"/>
        <w:rPr>
          <w:rFonts w:ascii="Segoe UI" w:eastAsia="Times New Roman" w:hAnsi="Segoe UI" w:cs="Segoe UI"/>
          <w:sz w:val="21"/>
          <w:szCs w:val="21"/>
        </w:rPr>
      </w:pPr>
      <w:r w:rsidRPr="007C1F23">
        <w:rPr>
          <w:rFonts w:ascii="Segoe UI" w:hAnsi="Segoe UI" w:cs="Segoe UI"/>
          <w:sz w:val="21"/>
          <w:szCs w:val="21"/>
        </w:rPr>
        <w:t>Dear</w:t>
      </w:r>
      <w:r w:rsidR="0083022C">
        <w:rPr>
          <w:rFonts w:ascii="Segoe UI" w:hAnsi="Segoe UI" w:cs="Segoe UI"/>
          <w:sz w:val="21"/>
          <w:szCs w:val="21"/>
        </w:rPr>
        <w:t xml:space="preserve"> Lakeview Academy Leadership Team</w:t>
      </w:r>
      <w:r w:rsidR="00E53250">
        <w:rPr>
          <w:rFonts w:ascii="Segoe UI" w:hAnsi="Segoe UI" w:cs="Segoe UI"/>
          <w:sz w:val="21"/>
          <w:szCs w:val="21"/>
        </w:rPr>
        <w:t xml:space="preserve">, </w:t>
      </w:r>
    </w:p>
    <w:p w14:paraId="59A81227" w14:textId="28336B2E" w:rsidR="009D171E" w:rsidRPr="009D171E" w:rsidRDefault="009D171E" w:rsidP="009D17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D171E">
        <w:rPr>
          <w:rFonts w:ascii="Segoe UI" w:eastAsia="Times New Roman" w:hAnsi="Segoe UI" w:cs="Segoe UI"/>
          <w:sz w:val="21"/>
          <w:szCs w:val="21"/>
        </w:rPr>
        <w:t xml:space="preserve">Vertical Bridge, in partnership with Verizon Wireless, is seeking to acquire rights to a portion of your property for the construction and operation of a new wireless communications facility </w:t>
      </w:r>
      <w:r w:rsidR="00573C08">
        <w:rPr>
          <w:rFonts w:ascii="Segoe UI" w:eastAsia="Times New Roman" w:hAnsi="Segoe UI" w:cs="Segoe UI"/>
          <w:sz w:val="21"/>
          <w:szCs w:val="21"/>
        </w:rPr>
        <w:t>(cell</w:t>
      </w:r>
      <w:r w:rsidR="00F2209C">
        <w:rPr>
          <w:rFonts w:ascii="Segoe UI" w:eastAsia="Times New Roman" w:hAnsi="Segoe UI" w:cs="Segoe UI"/>
          <w:sz w:val="21"/>
          <w:szCs w:val="21"/>
        </w:rPr>
        <w:t xml:space="preserve"> tower) </w:t>
      </w:r>
      <w:r w:rsidRPr="009D171E">
        <w:rPr>
          <w:rFonts w:ascii="Segoe UI" w:eastAsia="Times New Roman" w:hAnsi="Segoe UI" w:cs="Segoe UI"/>
          <w:sz w:val="21"/>
          <w:szCs w:val="21"/>
        </w:rPr>
        <w:t>designed to improve wireless service coverage and network reliability in the surrounding area.</w:t>
      </w:r>
    </w:p>
    <w:p w14:paraId="1FCD417B" w14:textId="77777777" w:rsidR="009D171E" w:rsidRPr="009D171E" w:rsidRDefault="009D171E" w:rsidP="009D17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D171E">
        <w:rPr>
          <w:rFonts w:ascii="Segoe UI" w:eastAsia="Times New Roman" w:hAnsi="Segoe UI" w:cs="Segoe UI"/>
          <w:sz w:val="21"/>
          <w:szCs w:val="21"/>
        </w:rPr>
        <w:t>This Letter of Intent is intended to outline the principal business terms of a proposed transaction. All project-related costs, including entitlement, permitting, engineering, construction, utility extensions, maintenance, taxes associated with tenant improvements, and environmental compliance, shall be paid solely by Vertical Bridge.</w:t>
      </w:r>
    </w:p>
    <w:p w14:paraId="2055C0F6" w14:textId="77777777" w:rsidR="009D171E" w:rsidRPr="009D171E" w:rsidRDefault="009D171E" w:rsidP="009D171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9D171E">
        <w:rPr>
          <w:rFonts w:ascii="Segoe UI" w:eastAsia="Times New Roman" w:hAnsi="Segoe UI" w:cs="Segoe UI"/>
          <w:b/>
          <w:bCs/>
          <w:sz w:val="27"/>
          <w:szCs w:val="27"/>
        </w:rPr>
        <w:t>Proposed Facility</w:t>
      </w:r>
    </w:p>
    <w:p w14:paraId="14D85677" w14:textId="77777777" w:rsidR="009D171E" w:rsidRPr="009D171E" w:rsidRDefault="009D171E" w:rsidP="009D171E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D171E">
        <w:rPr>
          <w:rFonts w:ascii="Segoe UI" w:eastAsia="Times New Roman" w:hAnsi="Segoe UI" w:cs="Segoe UI"/>
          <w:sz w:val="21"/>
          <w:szCs w:val="21"/>
        </w:rPr>
        <w:t>New wireless communications tower and related ground equipment.</w:t>
      </w:r>
    </w:p>
    <w:p w14:paraId="4A79D671" w14:textId="2A43D85D" w:rsidR="009D171E" w:rsidRPr="009D171E" w:rsidRDefault="009D171E" w:rsidP="009D171E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D171E">
        <w:rPr>
          <w:rFonts w:ascii="Segoe UI" w:eastAsia="Times New Roman" w:hAnsi="Segoe UI" w:cs="Segoe UI"/>
          <w:sz w:val="21"/>
          <w:szCs w:val="21"/>
        </w:rPr>
        <w:t xml:space="preserve">Approximate leased area: </w:t>
      </w:r>
      <w:r w:rsidR="00341691">
        <w:rPr>
          <w:rFonts w:ascii="Segoe UI" w:eastAsia="Times New Roman" w:hAnsi="Segoe UI" w:cs="Segoe UI"/>
          <w:sz w:val="21"/>
          <w:szCs w:val="21"/>
        </w:rPr>
        <w:t>75</w:t>
      </w:r>
      <w:r w:rsidRPr="009D171E">
        <w:rPr>
          <w:rFonts w:ascii="Segoe UI" w:eastAsia="Times New Roman" w:hAnsi="Segoe UI" w:cs="Segoe UI"/>
          <w:sz w:val="21"/>
          <w:szCs w:val="21"/>
        </w:rPr>
        <w:t xml:space="preserve">' x </w:t>
      </w:r>
      <w:r w:rsidR="00341691">
        <w:rPr>
          <w:rFonts w:ascii="Segoe UI" w:eastAsia="Times New Roman" w:hAnsi="Segoe UI" w:cs="Segoe UI"/>
          <w:sz w:val="21"/>
          <w:szCs w:val="21"/>
        </w:rPr>
        <w:t>75</w:t>
      </w:r>
      <w:r w:rsidRPr="009D171E">
        <w:rPr>
          <w:rFonts w:ascii="Segoe UI" w:eastAsia="Times New Roman" w:hAnsi="Segoe UI" w:cs="Segoe UI"/>
          <w:sz w:val="21"/>
          <w:szCs w:val="21"/>
        </w:rPr>
        <w:t>' (subject to final design and survey).</w:t>
      </w:r>
    </w:p>
    <w:p w14:paraId="3F248445" w14:textId="77777777" w:rsidR="009D171E" w:rsidRPr="009D171E" w:rsidRDefault="009D171E" w:rsidP="009D171E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D171E">
        <w:rPr>
          <w:rFonts w:ascii="Segoe UI" w:eastAsia="Times New Roman" w:hAnsi="Segoe UI" w:cs="Segoe UI"/>
          <w:sz w:val="21"/>
          <w:szCs w:val="21"/>
        </w:rPr>
        <w:t>Access easement for ingress and egress.</w:t>
      </w:r>
    </w:p>
    <w:p w14:paraId="76F30F06" w14:textId="77777777" w:rsidR="009D171E" w:rsidRPr="009D171E" w:rsidRDefault="009D171E" w:rsidP="009D171E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D171E">
        <w:rPr>
          <w:rFonts w:ascii="Segoe UI" w:eastAsia="Times New Roman" w:hAnsi="Segoe UI" w:cs="Segoe UI"/>
          <w:sz w:val="21"/>
          <w:szCs w:val="21"/>
        </w:rPr>
        <w:t>Utility easements as reasonably required for power and fiber connectivity.</w:t>
      </w:r>
    </w:p>
    <w:p w14:paraId="65944FB7" w14:textId="77777777" w:rsidR="009D171E" w:rsidRPr="009D171E" w:rsidRDefault="009D171E" w:rsidP="009D171E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D171E">
        <w:rPr>
          <w:rFonts w:ascii="Segoe UI" w:eastAsia="Times New Roman" w:hAnsi="Segoe UI" w:cs="Segoe UI"/>
          <w:sz w:val="21"/>
          <w:szCs w:val="21"/>
        </w:rPr>
        <w:t>Facility ownership and maintenance responsibility retained by Vertical Bridge and/or its wireless carrier tenants.</w:t>
      </w:r>
    </w:p>
    <w:p w14:paraId="719E0EEF" w14:textId="77CC1D75" w:rsidR="00B40458" w:rsidRPr="00BC51D3" w:rsidRDefault="00DB5AC7" w:rsidP="00BC51D3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sz w:val="21"/>
          <w:szCs w:val="21"/>
        </w:rPr>
        <w:pict w14:anchorId="76D26A0A">
          <v:rect id="_x0000_i1025" style="width:0;height:1.5pt" o:hralign="center" o:hrstd="t" o:hr="t" fillcolor="#a0a0a0" stroked="f"/>
        </w:pict>
      </w:r>
    </w:p>
    <w:p w14:paraId="43554CB8" w14:textId="77777777" w:rsidR="0026694F" w:rsidRDefault="0026694F" w:rsidP="00D85CD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8"/>
          <w:szCs w:val="28"/>
        </w:rPr>
      </w:pPr>
    </w:p>
    <w:p w14:paraId="02BF6117" w14:textId="77777777" w:rsidR="0026694F" w:rsidRDefault="0026694F" w:rsidP="00D85CD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8"/>
          <w:szCs w:val="28"/>
        </w:rPr>
      </w:pPr>
    </w:p>
    <w:p w14:paraId="2EC5F424" w14:textId="3A6D00AB" w:rsidR="009D171E" w:rsidRPr="00BC51D3" w:rsidRDefault="009D171E" w:rsidP="00D85CD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8"/>
          <w:szCs w:val="28"/>
        </w:rPr>
      </w:pPr>
      <w:r w:rsidRPr="00BC51D3">
        <w:rPr>
          <w:rFonts w:ascii="Segoe UI" w:eastAsia="Times New Roman" w:hAnsi="Segoe UI" w:cs="Segoe UI"/>
          <w:b/>
          <w:bCs/>
          <w:kern w:val="36"/>
          <w:sz w:val="28"/>
          <w:szCs w:val="28"/>
        </w:rPr>
        <w:t>OPTION 1</w:t>
      </w:r>
      <w:r w:rsidR="00D85CD1" w:rsidRPr="00BC51D3">
        <w:rPr>
          <w:rFonts w:ascii="Segoe UI" w:eastAsia="Times New Roman" w:hAnsi="Segoe UI" w:cs="Segoe UI"/>
          <w:b/>
          <w:bCs/>
          <w:kern w:val="36"/>
          <w:sz w:val="28"/>
          <w:szCs w:val="28"/>
        </w:rPr>
        <w:t xml:space="preserve">- </w:t>
      </w:r>
      <w:r w:rsidRPr="00BC51D3">
        <w:rPr>
          <w:rFonts w:ascii="Segoe UI" w:eastAsia="Times New Roman" w:hAnsi="Segoe UI" w:cs="Segoe UI"/>
          <w:b/>
          <w:bCs/>
          <w:sz w:val="28"/>
          <w:szCs w:val="28"/>
        </w:rPr>
        <w:t>Long-Term Ground Lease</w:t>
      </w:r>
    </w:p>
    <w:p w14:paraId="7B33CF82" w14:textId="5C8EFE1C" w:rsidR="009D171E" w:rsidRPr="009D171E" w:rsidRDefault="009D171E" w:rsidP="009D171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9D171E">
        <w:rPr>
          <w:rFonts w:ascii="Segoe UI" w:eastAsia="Times New Roman" w:hAnsi="Segoe UI" w:cs="Segoe UI"/>
          <w:b/>
          <w:bCs/>
          <w:sz w:val="27"/>
          <w:szCs w:val="27"/>
        </w:rPr>
        <w:t>Lease Term</w:t>
      </w:r>
      <w:r w:rsidR="003C3DB8">
        <w:rPr>
          <w:rFonts w:ascii="Segoe UI" w:eastAsia="Times New Roman" w:hAnsi="Segoe UI" w:cs="Segoe UI"/>
          <w:b/>
          <w:bCs/>
          <w:sz w:val="27"/>
          <w:szCs w:val="27"/>
        </w:rPr>
        <w:t>s</w:t>
      </w:r>
    </w:p>
    <w:p w14:paraId="7CF6FD8A" w14:textId="44B7DC66" w:rsidR="009D171E" w:rsidRPr="003C3DB8" w:rsidRDefault="009D171E" w:rsidP="003C3DB8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D171E">
        <w:rPr>
          <w:rFonts w:ascii="Segoe UI" w:eastAsia="Times New Roman" w:hAnsi="Segoe UI" w:cs="Segoe UI"/>
          <w:sz w:val="21"/>
          <w:szCs w:val="21"/>
        </w:rPr>
        <w:t>Initial lease structure providing occupancy rights for up to fifty (50) years</w:t>
      </w:r>
    </w:p>
    <w:p w14:paraId="2A69A2E0" w14:textId="2C70F4B6" w:rsidR="009D171E" w:rsidRPr="009D171E" w:rsidRDefault="009D171E" w:rsidP="009D171E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D171E">
        <w:rPr>
          <w:rFonts w:ascii="Segoe UI" w:eastAsia="Times New Roman" w:hAnsi="Segoe UI" w:cs="Segoe UI"/>
          <w:sz w:val="21"/>
          <w:szCs w:val="21"/>
        </w:rPr>
        <w:t xml:space="preserve">Initial Rent: </w:t>
      </w:r>
      <w:r w:rsidRPr="009D171E">
        <w:rPr>
          <w:rFonts w:ascii="Segoe UI" w:eastAsia="Times New Roman" w:hAnsi="Segoe UI" w:cs="Segoe UI"/>
          <w:b/>
          <w:bCs/>
          <w:sz w:val="21"/>
          <w:szCs w:val="21"/>
        </w:rPr>
        <w:t>$</w:t>
      </w:r>
      <w:r w:rsidR="00366726">
        <w:rPr>
          <w:rFonts w:ascii="Segoe UI" w:eastAsia="Times New Roman" w:hAnsi="Segoe UI" w:cs="Segoe UI"/>
          <w:b/>
          <w:bCs/>
          <w:sz w:val="21"/>
          <w:szCs w:val="21"/>
        </w:rPr>
        <w:t>1,050</w:t>
      </w:r>
      <w:r w:rsidRPr="009D171E">
        <w:rPr>
          <w:rFonts w:ascii="Segoe UI" w:eastAsia="Times New Roman" w:hAnsi="Segoe UI" w:cs="Segoe UI"/>
          <w:b/>
          <w:bCs/>
          <w:sz w:val="21"/>
          <w:szCs w:val="21"/>
        </w:rPr>
        <w:t xml:space="preserve"> per month</w:t>
      </w:r>
    </w:p>
    <w:p w14:paraId="319A3C13" w14:textId="77777777" w:rsidR="009D171E" w:rsidRPr="009D171E" w:rsidRDefault="009D171E" w:rsidP="009D171E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D171E">
        <w:rPr>
          <w:rFonts w:ascii="Segoe UI" w:eastAsia="Times New Roman" w:hAnsi="Segoe UI" w:cs="Segoe UI"/>
          <w:sz w:val="21"/>
          <w:szCs w:val="21"/>
        </w:rPr>
        <w:t xml:space="preserve">Annual Escalation: </w:t>
      </w:r>
      <w:r w:rsidRPr="00366726">
        <w:rPr>
          <w:rFonts w:ascii="Segoe UI" w:eastAsia="Times New Roman" w:hAnsi="Segoe UI" w:cs="Segoe UI"/>
          <w:b/>
          <w:bCs/>
          <w:sz w:val="21"/>
          <w:szCs w:val="21"/>
        </w:rPr>
        <w:t>1</w:t>
      </w:r>
      <w:r w:rsidRPr="009D171E">
        <w:rPr>
          <w:rFonts w:ascii="Segoe UI" w:eastAsia="Times New Roman" w:hAnsi="Segoe UI" w:cs="Segoe UI"/>
          <w:b/>
          <w:bCs/>
          <w:sz w:val="21"/>
          <w:szCs w:val="21"/>
        </w:rPr>
        <w:t>% per year</w:t>
      </w:r>
    </w:p>
    <w:p w14:paraId="04FF706F" w14:textId="77777777" w:rsidR="009D171E" w:rsidRPr="009D171E" w:rsidRDefault="009D171E" w:rsidP="009D171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9D171E">
        <w:rPr>
          <w:rFonts w:ascii="Segoe UI" w:eastAsia="Times New Roman" w:hAnsi="Segoe UI" w:cs="Segoe UI"/>
          <w:b/>
          <w:bCs/>
          <w:sz w:val="27"/>
          <w:szCs w:val="27"/>
        </w:rPr>
        <w:t>Financial Summary</w:t>
      </w:r>
    </w:p>
    <w:p w14:paraId="623A54EF" w14:textId="46F23288" w:rsidR="009D171E" w:rsidRPr="00B16660" w:rsidRDefault="009D171E" w:rsidP="007B4DCA">
      <w:pPr>
        <w:pStyle w:val="ListParagraph"/>
        <w:numPr>
          <w:ilvl w:val="0"/>
          <w:numId w:val="13"/>
        </w:numPr>
        <w:rPr>
          <w:rFonts w:ascii="Segoe UI" w:eastAsia="Times New Roman" w:hAnsi="Segoe UI" w:cs="Segoe UI"/>
          <w:b/>
          <w:bCs/>
          <w:sz w:val="21"/>
          <w:szCs w:val="21"/>
          <w:highlight w:val="yellow"/>
        </w:rPr>
      </w:pPr>
      <w:r w:rsidRPr="007B4DCA">
        <w:rPr>
          <w:rFonts w:ascii="Segoe UI" w:eastAsia="Times New Roman" w:hAnsi="Segoe UI" w:cs="Segoe UI"/>
          <w:b/>
          <w:bCs/>
          <w:sz w:val="21"/>
          <w:szCs w:val="21"/>
        </w:rPr>
        <w:t>Total Rent Paid Over 50 Years:</w:t>
      </w:r>
      <w:r w:rsidRPr="007B4DCA">
        <w:rPr>
          <w:rFonts w:ascii="Segoe UI" w:eastAsia="Times New Roman" w:hAnsi="Segoe UI" w:cs="Segoe UI"/>
          <w:sz w:val="21"/>
          <w:szCs w:val="21"/>
        </w:rPr>
        <w:t xml:space="preserve"> Approximately </w:t>
      </w:r>
      <w:r w:rsidRPr="007B4DCA">
        <w:rPr>
          <w:rFonts w:ascii="Segoe UI" w:eastAsia="Times New Roman" w:hAnsi="Segoe UI" w:cs="Segoe UI"/>
          <w:b/>
          <w:bCs/>
          <w:sz w:val="21"/>
          <w:szCs w:val="21"/>
        </w:rPr>
        <w:t>$</w:t>
      </w:r>
      <w:r w:rsidR="00753392" w:rsidRPr="00753392">
        <w:rPr>
          <w:rFonts w:ascii="Segoe UI" w:eastAsia="Times New Roman" w:hAnsi="Segoe UI" w:cs="Segoe UI"/>
          <w:b/>
          <w:bCs/>
          <w:sz w:val="21"/>
          <w:szCs w:val="21"/>
        </w:rPr>
        <w:t>817,732</w:t>
      </w:r>
    </w:p>
    <w:p w14:paraId="15A88A57" w14:textId="3F205752" w:rsidR="009D171E" w:rsidRPr="00B16660" w:rsidRDefault="009D171E" w:rsidP="007A28EB">
      <w:pPr>
        <w:pStyle w:val="ListParagraph"/>
        <w:numPr>
          <w:ilvl w:val="0"/>
          <w:numId w:val="13"/>
        </w:numPr>
        <w:rPr>
          <w:rFonts w:ascii="Segoe UI" w:eastAsia="Times New Roman" w:hAnsi="Segoe UI" w:cs="Segoe UI"/>
          <w:b/>
          <w:bCs/>
          <w:sz w:val="21"/>
          <w:szCs w:val="21"/>
          <w:highlight w:val="yellow"/>
        </w:rPr>
      </w:pPr>
      <w:r w:rsidRPr="007A28EB">
        <w:rPr>
          <w:rFonts w:ascii="Segoe UI" w:eastAsia="Times New Roman" w:hAnsi="Segoe UI" w:cs="Segoe UI"/>
          <w:b/>
          <w:bCs/>
          <w:sz w:val="21"/>
          <w:szCs w:val="21"/>
        </w:rPr>
        <w:t>Average Monthly Rent Over 50 Years:</w:t>
      </w:r>
      <w:r w:rsidRPr="007A28EB">
        <w:rPr>
          <w:rFonts w:ascii="Segoe UI" w:eastAsia="Times New Roman" w:hAnsi="Segoe UI" w:cs="Segoe UI"/>
          <w:sz w:val="21"/>
          <w:szCs w:val="21"/>
        </w:rPr>
        <w:t xml:space="preserve"> Approximately </w:t>
      </w:r>
      <w:r w:rsidRPr="007A28EB">
        <w:rPr>
          <w:rFonts w:ascii="Segoe UI" w:eastAsia="Times New Roman" w:hAnsi="Segoe UI" w:cs="Segoe UI"/>
          <w:b/>
          <w:bCs/>
          <w:sz w:val="21"/>
          <w:szCs w:val="21"/>
        </w:rPr>
        <w:t>$</w:t>
      </w:r>
      <w:r w:rsidR="00984AC8" w:rsidRPr="00984AC8">
        <w:rPr>
          <w:rFonts w:ascii="Segoe UI" w:eastAsia="Times New Roman" w:hAnsi="Segoe UI" w:cs="Segoe UI"/>
          <w:b/>
          <w:bCs/>
          <w:sz w:val="21"/>
          <w:szCs w:val="21"/>
        </w:rPr>
        <w:t>1,362.89</w:t>
      </w:r>
    </w:p>
    <w:p w14:paraId="7DCFE7C5" w14:textId="77777777" w:rsidR="009D171E" w:rsidRPr="009D171E" w:rsidRDefault="009D171E" w:rsidP="009D17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D171E">
        <w:rPr>
          <w:rFonts w:ascii="Segoe UI" w:eastAsia="Times New Roman" w:hAnsi="Segoe UI" w:cs="Segoe UI"/>
          <w:sz w:val="21"/>
          <w:szCs w:val="21"/>
        </w:rPr>
        <w:t>This option provides a predictable, long-term income stream while allowing you to retain ownership of the property.</w:t>
      </w:r>
    </w:p>
    <w:p w14:paraId="2BFB6B4D" w14:textId="77777777" w:rsidR="009D171E" w:rsidRPr="009D171E" w:rsidRDefault="00DB5AC7" w:rsidP="009D171E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sz w:val="21"/>
          <w:szCs w:val="21"/>
        </w:rPr>
        <w:pict w14:anchorId="013B073C">
          <v:rect id="_x0000_i1026" style="width:0;height:1.5pt" o:hralign="center" o:hrstd="t" o:hr="t" fillcolor="#a0a0a0" stroked="f"/>
        </w:pict>
      </w:r>
    </w:p>
    <w:p w14:paraId="0A6E1647" w14:textId="55292B59" w:rsidR="009D171E" w:rsidRPr="00D85CD1" w:rsidRDefault="009D171E" w:rsidP="00D85CD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32"/>
          <w:szCs w:val="32"/>
        </w:rPr>
      </w:pPr>
      <w:r w:rsidRPr="00D85CD1">
        <w:rPr>
          <w:rFonts w:ascii="Segoe UI" w:eastAsia="Times New Roman" w:hAnsi="Segoe UI" w:cs="Segoe UI"/>
          <w:b/>
          <w:bCs/>
          <w:kern w:val="36"/>
          <w:sz w:val="32"/>
          <w:szCs w:val="32"/>
        </w:rPr>
        <w:t>OPTION 2</w:t>
      </w:r>
      <w:r w:rsidR="00D85CD1">
        <w:rPr>
          <w:rFonts w:ascii="Segoe UI" w:eastAsia="Times New Roman" w:hAnsi="Segoe UI" w:cs="Segoe UI"/>
          <w:b/>
          <w:bCs/>
          <w:kern w:val="36"/>
          <w:sz w:val="32"/>
          <w:szCs w:val="32"/>
        </w:rPr>
        <w:t xml:space="preserve"> - </w:t>
      </w:r>
      <w:r w:rsidRPr="009D171E">
        <w:rPr>
          <w:rFonts w:ascii="Segoe UI" w:eastAsia="Times New Roman" w:hAnsi="Segoe UI" w:cs="Segoe UI"/>
          <w:b/>
          <w:bCs/>
          <w:sz w:val="36"/>
          <w:szCs w:val="36"/>
        </w:rPr>
        <w:t>Permanent Easement Rights</w:t>
      </w:r>
    </w:p>
    <w:p w14:paraId="3C594C6D" w14:textId="77777777" w:rsidR="009D171E" w:rsidRPr="009D171E" w:rsidRDefault="009D171E" w:rsidP="009D171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9D171E">
        <w:rPr>
          <w:rFonts w:ascii="Segoe UI" w:eastAsia="Times New Roman" w:hAnsi="Segoe UI" w:cs="Segoe UI"/>
          <w:b/>
          <w:bCs/>
          <w:sz w:val="27"/>
          <w:szCs w:val="27"/>
        </w:rPr>
        <w:t>Easement Term</w:t>
      </w:r>
    </w:p>
    <w:p w14:paraId="48D5D900" w14:textId="77777777" w:rsidR="009D171E" w:rsidRPr="009D171E" w:rsidRDefault="009D171E" w:rsidP="009D171E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D171E">
        <w:rPr>
          <w:rFonts w:ascii="Segoe UI" w:eastAsia="Times New Roman" w:hAnsi="Segoe UI" w:cs="Segoe UI"/>
          <w:sz w:val="21"/>
          <w:szCs w:val="21"/>
        </w:rPr>
        <w:t>Perpetual easement for wireless communications purposes.</w:t>
      </w:r>
    </w:p>
    <w:p w14:paraId="4EF2A1F3" w14:textId="77777777" w:rsidR="009D171E" w:rsidRPr="009D171E" w:rsidRDefault="009D171E" w:rsidP="009D171E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D171E">
        <w:rPr>
          <w:rFonts w:ascii="Segoe UI" w:eastAsia="Times New Roman" w:hAnsi="Segoe UI" w:cs="Segoe UI"/>
          <w:sz w:val="21"/>
          <w:szCs w:val="21"/>
        </w:rPr>
        <w:t>Rights for tower construction, equipment installation, access, utilities, maintenance, replacement, and operation.</w:t>
      </w:r>
    </w:p>
    <w:p w14:paraId="4D3BD605" w14:textId="77777777" w:rsidR="009D171E" w:rsidRPr="009D171E" w:rsidRDefault="009D171E" w:rsidP="009D171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9D171E">
        <w:rPr>
          <w:rFonts w:ascii="Segoe UI" w:eastAsia="Times New Roman" w:hAnsi="Segoe UI" w:cs="Segoe UI"/>
          <w:b/>
          <w:bCs/>
          <w:sz w:val="27"/>
          <w:szCs w:val="27"/>
        </w:rPr>
        <w:t>Compensation</w:t>
      </w:r>
    </w:p>
    <w:p w14:paraId="0B8E697E" w14:textId="5B58520D" w:rsidR="009D171E" w:rsidRPr="009D171E" w:rsidRDefault="009D171E" w:rsidP="009D171E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D171E">
        <w:rPr>
          <w:rFonts w:ascii="Segoe UI" w:eastAsia="Times New Roman" w:hAnsi="Segoe UI" w:cs="Segoe UI"/>
          <w:b/>
          <w:bCs/>
          <w:sz w:val="21"/>
          <w:szCs w:val="21"/>
        </w:rPr>
        <w:t>One-Time Lump Sum Payment:</w:t>
      </w:r>
      <w:r w:rsidRPr="009D171E">
        <w:rPr>
          <w:rFonts w:ascii="Segoe UI" w:eastAsia="Times New Roman" w:hAnsi="Segoe UI" w:cs="Segoe UI"/>
          <w:sz w:val="21"/>
          <w:szCs w:val="21"/>
        </w:rPr>
        <w:t xml:space="preserve"> </w:t>
      </w:r>
      <w:r w:rsidRPr="009D171E">
        <w:rPr>
          <w:rFonts w:ascii="Segoe UI" w:eastAsia="Times New Roman" w:hAnsi="Segoe UI" w:cs="Segoe UI"/>
          <w:b/>
          <w:bCs/>
          <w:sz w:val="21"/>
          <w:szCs w:val="21"/>
        </w:rPr>
        <w:t>$</w:t>
      </w:r>
      <w:r w:rsidR="009B5014">
        <w:rPr>
          <w:rFonts w:ascii="Segoe UI" w:eastAsia="Times New Roman" w:hAnsi="Segoe UI" w:cs="Segoe UI"/>
          <w:b/>
          <w:bCs/>
          <w:sz w:val="21"/>
          <w:szCs w:val="21"/>
        </w:rPr>
        <w:t>75,000</w:t>
      </w:r>
      <w:r w:rsidR="00960F69">
        <w:rPr>
          <w:rFonts w:ascii="Segoe UI" w:eastAsia="Times New Roman" w:hAnsi="Segoe UI" w:cs="Segoe UI"/>
          <w:b/>
          <w:bCs/>
          <w:sz w:val="21"/>
          <w:szCs w:val="21"/>
        </w:rPr>
        <w:t>.00</w:t>
      </w:r>
    </w:p>
    <w:p w14:paraId="331CD9C2" w14:textId="7D7B992D" w:rsidR="009D171E" w:rsidRPr="009D171E" w:rsidRDefault="009D171E" w:rsidP="009D17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D171E">
        <w:rPr>
          <w:rFonts w:ascii="Segoe UI" w:eastAsia="Times New Roman" w:hAnsi="Segoe UI" w:cs="Segoe UI"/>
          <w:sz w:val="21"/>
          <w:szCs w:val="21"/>
        </w:rPr>
        <w:t>Payment would be made upon execution and recording of the easement agreement and satisfaction of customary due diligence requirements.</w:t>
      </w:r>
      <w:r w:rsidR="00705FE1">
        <w:rPr>
          <w:rFonts w:ascii="Segoe UI" w:eastAsia="Times New Roman" w:hAnsi="Segoe UI" w:cs="Segoe UI"/>
          <w:sz w:val="21"/>
          <w:szCs w:val="21"/>
        </w:rPr>
        <w:t xml:space="preserve"> </w:t>
      </w:r>
      <w:r w:rsidRPr="009D171E">
        <w:rPr>
          <w:rFonts w:ascii="Segoe UI" w:eastAsia="Times New Roman" w:hAnsi="Segoe UI" w:cs="Segoe UI"/>
          <w:sz w:val="21"/>
          <w:szCs w:val="21"/>
        </w:rPr>
        <w:t>This option provides immediate compensation without ongoing lease administration or future rent collection.</w:t>
      </w:r>
    </w:p>
    <w:p w14:paraId="74DAC236" w14:textId="77777777" w:rsidR="009D171E" w:rsidRPr="009D171E" w:rsidRDefault="00DB5AC7" w:rsidP="009D171E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sz w:val="21"/>
          <w:szCs w:val="21"/>
        </w:rPr>
        <w:pict w14:anchorId="5091372D">
          <v:rect id="_x0000_i1027" style="width:0;height:1.5pt" o:hralign="center" o:hrstd="t" o:hr="t" fillcolor="#a0a0a0" stroked="f"/>
        </w:pict>
      </w:r>
    </w:p>
    <w:p w14:paraId="1F9169C0" w14:textId="77777777" w:rsidR="009D171E" w:rsidRPr="009D171E" w:rsidRDefault="009D171E" w:rsidP="009D17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D171E">
        <w:rPr>
          <w:rFonts w:ascii="Segoe UI" w:eastAsia="Times New Roman" w:hAnsi="Segoe UI" w:cs="Segoe UI"/>
          <w:sz w:val="21"/>
          <w:szCs w:val="21"/>
        </w:rPr>
        <w:lastRenderedPageBreak/>
        <w:t>This Letter of Intent is non-binding and intended solely as a basis for further discussion and negotiation.</w:t>
      </w:r>
    </w:p>
    <w:p w14:paraId="2892A8F1" w14:textId="77777777" w:rsidR="009D171E" w:rsidRPr="009D171E" w:rsidRDefault="009D171E" w:rsidP="009D17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D171E">
        <w:rPr>
          <w:rFonts w:ascii="Segoe UI" w:eastAsia="Times New Roman" w:hAnsi="Segoe UI" w:cs="Segoe UI"/>
          <w:sz w:val="21"/>
          <w:szCs w:val="21"/>
        </w:rPr>
        <w:t>We appreciate the opportunity to discuss this project and look forward to working together toward a mutually beneficial agreement.</w:t>
      </w:r>
    </w:p>
    <w:p w14:paraId="1D67F640" w14:textId="77777777" w:rsidR="009D171E" w:rsidRPr="009D171E" w:rsidRDefault="009D171E" w:rsidP="009D17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D171E">
        <w:rPr>
          <w:rFonts w:ascii="Segoe UI" w:eastAsia="Times New Roman" w:hAnsi="Segoe UI" w:cs="Segoe UI"/>
          <w:sz w:val="21"/>
          <w:szCs w:val="21"/>
        </w:rPr>
        <w:t>Sincerely,</w:t>
      </w:r>
    </w:p>
    <w:p w14:paraId="6C0FBB7A" w14:textId="1B2DFE14" w:rsidR="003C257F" w:rsidRDefault="009D171E" w:rsidP="009D17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D171E">
        <w:rPr>
          <w:rFonts w:ascii="Segoe UI" w:eastAsia="Times New Roman" w:hAnsi="Segoe UI" w:cs="Segoe UI"/>
          <w:b/>
          <w:bCs/>
          <w:sz w:val="21"/>
          <w:szCs w:val="21"/>
        </w:rPr>
        <w:t>Steven Kopelman</w:t>
      </w:r>
      <w:r w:rsidR="0072171D">
        <w:rPr>
          <w:rFonts w:ascii="Segoe UI" w:eastAsia="Times New Roman" w:hAnsi="Segoe UI" w:cs="Segoe UI"/>
          <w:b/>
          <w:bCs/>
          <w:sz w:val="21"/>
          <w:szCs w:val="21"/>
        </w:rPr>
        <w:t>, Technology Associates, EC</w:t>
      </w:r>
      <w:r w:rsidRPr="009D171E">
        <w:rPr>
          <w:rFonts w:ascii="Segoe UI" w:eastAsia="Times New Roman" w:hAnsi="Segoe UI" w:cs="Segoe UI"/>
          <w:sz w:val="21"/>
          <w:szCs w:val="21"/>
        </w:rPr>
        <w:br/>
        <w:t>Senior Specialist, Site Development</w:t>
      </w:r>
    </w:p>
    <w:p w14:paraId="757AACC5" w14:textId="2FEE018A" w:rsidR="003C257F" w:rsidRDefault="003C257F" w:rsidP="009D17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hyperlink r:id="rId8" w:history="1">
        <w:r w:rsidRPr="00CC31DF">
          <w:rPr>
            <w:rStyle w:val="Hyperlink"/>
            <w:rFonts w:ascii="Segoe UI" w:eastAsia="Times New Roman" w:hAnsi="Segoe UI" w:cs="Segoe UI"/>
            <w:sz w:val="21"/>
            <w:szCs w:val="21"/>
          </w:rPr>
          <w:t>Steven.kopelman@taec.net</w:t>
        </w:r>
      </w:hyperlink>
    </w:p>
    <w:p w14:paraId="1EC997C2" w14:textId="7F419898" w:rsidR="005A2DDD" w:rsidRPr="009D171E" w:rsidRDefault="003C257F" w:rsidP="009D17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sz w:val="21"/>
          <w:szCs w:val="21"/>
        </w:rPr>
        <w:t>Mobile 770-463-0463</w:t>
      </w:r>
      <w:r w:rsidR="005F6BB1">
        <w:br/>
      </w:r>
    </w:p>
    <w:sectPr w:rsidR="005A2DDD" w:rsidRPr="009D171E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FD9E2" w14:textId="77777777" w:rsidR="00DB5AC7" w:rsidRDefault="00DB5AC7">
      <w:pPr>
        <w:spacing w:after="0" w:line="240" w:lineRule="auto"/>
      </w:pPr>
      <w:r>
        <w:separator/>
      </w:r>
    </w:p>
  </w:endnote>
  <w:endnote w:type="continuationSeparator" w:id="0">
    <w:p w14:paraId="49E85C3D" w14:textId="77777777" w:rsidR="00DB5AC7" w:rsidRDefault="00DB5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4A1F8" w14:textId="77777777" w:rsidR="00323790" w:rsidRDefault="003237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FF7F7" w14:textId="77777777" w:rsidR="00323790" w:rsidRDefault="003237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338A" w14:textId="77777777" w:rsidR="00323790" w:rsidRDefault="003237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A413B" w14:textId="77777777" w:rsidR="00DB5AC7" w:rsidRDefault="00DB5AC7">
      <w:pPr>
        <w:spacing w:after="0" w:line="240" w:lineRule="auto"/>
      </w:pPr>
      <w:r>
        <w:separator/>
      </w:r>
    </w:p>
  </w:footnote>
  <w:footnote w:type="continuationSeparator" w:id="0">
    <w:p w14:paraId="104D767E" w14:textId="77777777" w:rsidR="00DB5AC7" w:rsidRDefault="00DB5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50444" w14:textId="77777777" w:rsidR="00323790" w:rsidRDefault="003237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0D85B" w14:textId="77777777" w:rsidR="005A2DDD" w:rsidRDefault="005F6BB1">
    <w:pPr>
      <w:pStyle w:val="Header"/>
    </w:pPr>
    <w:r>
      <w:rPr>
        <w:b/>
        <w:color w:val="004F81"/>
        <w:sz w:val="40"/>
      </w:rPr>
      <w:t>TECHNOLOGY ASSOCIATES, EC</w:t>
    </w:r>
  </w:p>
  <w:p w14:paraId="7068FB0A" w14:textId="60C95FF2" w:rsidR="005A2DDD" w:rsidRDefault="00323790">
    <w:r>
      <w:rPr>
        <w:color w:val="5A5A5A"/>
        <w:sz w:val="18"/>
      </w:rPr>
      <w:t>Wireless Site Acquisition</w:t>
    </w:r>
    <w:r w:rsidR="0000781D">
      <w:rPr>
        <w:color w:val="5A5A5A"/>
        <w:sz w:val="18"/>
      </w:rPr>
      <w:t xml:space="preserve"> – Engineering – Planning and Permitting</w:t>
    </w:r>
    <w:r w:rsidR="005F6BB1">
      <w:rPr>
        <w:color w:val="5A5A5A"/>
        <w:sz w:val="18"/>
      </w:rPr>
      <w:br/>
    </w:r>
    <w:r w:rsidR="00807C91">
      <w:t xml:space="preserve">taec.net </w:t>
    </w:r>
  </w:p>
  <w:p w14:paraId="0673A2A0" w14:textId="77777777" w:rsidR="005A2DDD" w:rsidRDefault="005A2DDD">
    <w:pPr>
      <w:pBdr>
        <w:bottom w:val="single" w:sz="12" w:space="0" w:color="004F81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9769C" w14:textId="77777777" w:rsidR="00323790" w:rsidRDefault="003237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DE33E3"/>
    <w:multiLevelType w:val="multilevel"/>
    <w:tmpl w:val="9C4C7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7614E8"/>
    <w:multiLevelType w:val="multilevel"/>
    <w:tmpl w:val="54C46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9F3B76"/>
    <w:multiLevelType w:val="multilevel"/>
    <w:tmpl w:val="AAF88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DB7FF2"/>
    <w:multiLevelType w:val="multilevel"/>
    <w:tmpl w:val="85FEC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7E5F1A"/>
    <w:multiLevelType w:val="multilevel"/>
    <w:tmpl w:val="78E09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0428F5"/>
    <w:multiLevelType w:val="multilevel"/>
    <w:tmpl w:val="182ED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2B2E3F"/>
    <w:multiLevelType w:val="multilevel"/>
    <w:tmpl w:val="DCD0A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5707C5"/>
    <w:multiLevelType w:val="multilevel"/>
    <w:tmpl w:val="715EB93C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</w:abstractNum>
  <w:num w:numId="1" w16cid:durableId="787242394">
    <w:abstractNumId w:val="8"/>
  </w:num>
  <w:num w:numId="2" w16cid:durableId="1035272316">
    <w:abstractNumId w:val="6"/>
  </w:num>
  <w:num w:numId="3" w16cid:durableId="1997220373">
    <w:abstractNumId w:val="5"/>
  </w:num>
  <w:num w:numId="4" w16cid:durableId="20866649">
    <w:abstractNumId w:val="4"/>
  </w:num>
  <w:num w:numId="5" w16cid:durableId="120802712">
    <w:abstractNumId w:val="7"/>
  </w:num>
  <w:num w:numId="6" w16cid:durableId="556207115">
    <w:abstractNumId w:val="3"/>
  </w:num>
  <w:num w:numId="7" w16cid:durableId="1043747703">
    <w:abstractNumId w:val="2"/>
  </w:num>
  <w:num w:numId="8" w16cid:durableId="310210210">
    <w:abstractNumId w:val="1"/>
  </w:num>
  <w:num w:numId="9" w16cid:durableId="1253588234">
    <w:abstractNumId w:val="0"/>
  </w:num>
  <w:num w:numId="10" w16cid:durableId="217474917">
    <w:abstractNumId w:val="10"/>
  </w:num>
  <w:num w:numId="11" w16cid:durableId="1972787641">
    <w:abstractNumId w:val="14"/>
  </w:num>
  <w:num w:numId="12" w16cid:durableId="1373726118">
    <w:abstractNumId w:val="13"/>
  </w:num>
  <w:num w:numId="13" w16cid:durableId="1523008308">
    <w:abstractNumId w:val="16"/>
  </w:num>
  <w:num w:numId="14" w16cid:durableId="1981298749">
    <w:abstractNumId w:val="15"/>
  </w:num>
  <w:num w:numId="15" w16cid:durableId="689570604">
    <w:abstractNumId w:val="11"/>
  </w:num>
  <w:num w:numId="16" w16cid:durableId="786580560">
    <w:abstractNumId w:val="12"/>
  </w:num>
  <w:num w:numId="17" w16cid:durableId="20197669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774"/>
    <w:rsid w:val="0000781D"/>
    <w:rsid w:val="00034616"/>
    <w:rsid w:val="0006063C"/>
    <w:rsid w:val="00090396"/>
    <w:rsid w:val="00111160"/>
    <w:rsid w:val="00112557"/>
    <w:rsid w:val="0012071B"/>
    <w:rsid w:val="001274E4"/>
    <w:rsid w:val="00136173"/>
    <w:rsid w:val="00146CC8"/>
    <w:rsid w:val="0015074B"/>
    <w:rsid w:val="001A6034"/>
    <w:rsid w:val="001B7F43"/>
    <w:rsid w:val="001F401A"/>
    <w:rsid w:val="0020751D"/>
    <w:rsid w:val="00224B36"/>
    <w:rsid w:val="0026694F"/>
    <w:rsid w:val="002853F2"/>
    <w:rsid w:val="0029639D"/>
    <w:rsid w:val="002A17BE"/>
    <w:rsid w:val="002B7C1B"/>
    <w:rsid w:val="002D18D5"/>
    <w:rsid w:val="002E4056"/>
    <w:rsid w:val="00322A7C"/>
    <w:rsid w:val="00323790"/>
    <w:rsid w:val="00323BA9"/>
    <w:rsid w:val="00326F90"/>
    <w:rsid w:val="00341691"/>
    <w:rsid w:val="00366726"/>
    <w:rsid w:val="00381BC3"/>
    <w:rsid w:val="003B5571"/>
    <w:rsid w:val="003C257F"/>
    <w:rsid w:val="003C3DB8"/>
    <w:rsid w:val="00444793"/>
    <w:rsid w:val="00470722"/>
    <w:rsid w:val="004753F1"/>
    <w:rsid w:val="004820BD"/>
    <w:rsid w:val="004863A7"/>
    <w:rsid w:val="004C5923"/>
    <w:rsid w:val="004E5D3A"/>
    <w:rsid w:val="00505B79"/>
    <w:rsid w:val="00573C08"/>
    <w:rsid w:val="005A2DDD"/>
    <w:rsid w:val="005F6BB1"/>
    <w:rsid w:val="006264D6"/>
    <w:rsid w:val="00705FE1"/>
    <w:rsid w:val="00715E0F"/>
    <w:rsid w:val="0072171D"/>
    <w:rsid w:val="00742D88"/>
    <w:rsid w:val="00753392"/>
    <w:rsid w:val="0076786D"/>
    <w:rsid w:val="007769F7"/>
    <w:rsid w:val="007931F8"/>
    <w:rsid w:val="007A28EB"/>
    <w:rsid w:val="007B4DCA"/>
    <w:rsid w:val="007C1F23"/>
    <w:rsid w:val="007D68BF"/>
    <w:rsid w:val="007F20A6"/>
    <w:rsid w:val="007F7C28"/>
    <w:rsid w:val="008061C4"/>
    <w:rsid w:val="00807C91"/>
    <w:rsid w:val="00815504"/>
    <w:rsid w:val="00824787"/>
    <w:rsid w:val="0083022C"/>
    <w:rsid w:val="00841402"/>
    <w:rsid w:val="00871C5A"/>
    <w:rsid w:val="00931F83"/>
    <w:rsid w:val="00960F69"/>
    <w:rsid w:val="00967D54"/>
    <w:rsid w:val="00984AC8"/>
    <w:rsid w:val="00991857"/>
    <w:rsid w:val="009A4199"/>
    <w:rsid w:val="009A680B"/>
    <w:rsid w:val="009B5014"/>
    <w:rsid w:val="009C5A2E"/>
    <w:rsid w:val="009D171E"/>
    <w:rsid w:val="009D75BC"/>
    <w:rsid w:val="00AA1D8D"/>
    <w:rsid w:val="00AA4976"/>
    <w:rsid w:val="00AB0641"/>
    <w:rsid w:val="00AD0761"/>
    <w:rsid w:val="00AD0B54"/>
    <w:rsid w:val="00AE2E60"/>
    <w:rsid w:val="00B13A13"/>
    <w:rsid w:val="00B16660"/>
    <w:rsid w:val="00B27E6D"/>
    <w:rsid w:val="00B40458"/>
    <w:rsid w:val="00B47730"/>
    <w:rsid w:val="00B541AD"/>
    <w:rsid w:val="00BB5142"/>
    <w:rsid w:val="00BC51D3"/>
    <w:rsid w:val="00BD4510"/>
    <w:rsid w:val="00C2178F"/>
    <w:rsid w:val="00CA156E"/>
    <w:rsid w:val="00CB0664"/>
    <w:rsid w:val="00CC72D9"/>
    <w:rsid w:val="00CD0B40"/>
    <w:rsid w:val="00CE5551"/>
    <w:rsid w:val="00D21DFD"/>
    <w:rsid w:val="00D35C73"/>
    <w:rsid w:val="00D7088B"/>
    <w:rsid w:val="00D85CD1"/>
    <w:rsid w:val="00DA1D51"/>
    <w:rsid w:val="00DB5AC7"/>
    <w:rsid w:val="00E16BC3"/>
    <w:rsid w:val="00E53250"/>
    <w:rsid w:val="00EC2C82"/>
    <w:rsid w:val="00EF77C1"/>
    <w:rsid w:val="00F2209C"/>
    <w:rsid w:val="00F60430"/>
    <w:rsid w:val="00FB02D0"/>
    <w:rsid w:val="00FC693F"/>
    <w:rsid w:val="00FE0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9C98D23-6FEC-410F-801F-2CBC4F653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C257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25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ven.kopelman@taec.ne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365</Words>
  <Characters>2343</Characters>
  <Application>Microsoft Office Word</Application>
  <DocSecurity>0</DocSecurity>
  <Lines>58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Kopelman</dc:creator>
  <cp:keywords/>
  <dc:description>generated by python-docx</dc:description>
  <cp:lastModifiedBy>Steven Kopelman</cp:lastModifiedBy>
  <cp:revision>12</cp:revision>
  <cp:lastPrinted>2026-09-21T22:49:00Z</cp:lastPrinted>
  <dcterms:created xsi:type="dcterms:W3CDTF">2026-09-22T15:44:00Z</dcterms:created>
  <dcterms:modified xsi:type="dcterms:W3CDTF">2026-09-22T16:48:00Z</dcterms:modified>
  <cp:category/>
</cp:coreProperties>
</file>